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b/>
          <w:color w:val="000000"/>
        </w:rPr>
        <w:t>Faculty Senate Meeting Agenda</w:t>
      </w: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b/>
          <w:color w:val="000000"/>
        </w:rPr>
        <w:t>May 1, 2009, Ferrell Hall 305</w:t>
      </w: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b/>
          <w:color w:val="000000"/>
        </w:rPr>
        <w:t>1:30 till 4:00</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1.  Call to order</w:t>
      </w:r>
      <w:r w:rsidR="006752B4">
        <w:rPr>
          <w:rFonts w:ascii="Century Gothic" w:eastAsia="Times New Roman" w:hAnsi="Century Gothic" w:cs="Arial"/>
          <w:color w:val="000000"/>
        </w:rPr>
        <w:t xml:space="preserve"> at 1:35 PM</w:t>
      </w:r>
      <w:r w:rsidRPr="007E3685">
        <w:rPr>
          <w:rFonts w:ascii="Century Gothic" w:eastAsia="Times New Roman" w:hAnsi="Century Gothic" w:cs="Arial"/>
          <w:color w:val="000000"/>
        </w:rPr>
        <w:t>.</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2.   Reading of the minutes</w:t>
      </w:r>
      <w:r w:rsidR="006752B4">
        <w:rPr>
          <w:rFonts w:ascii="Century Gothic" w:eastAsia="Times New Roman" w:hAnsi="Century Gothic" w:cs="Arial"/>
          <w:color w:val="000000"/>
        </w:rPr>
        <w:t xml:space="preserve"> March 6 and Apr 3, 2009;approved by </w:t>
      </w:r>
      <w:proofErr w:type="spellStart"/>
      <w:r w:rsidR="006752B4">
        <w:rPr>
          <w:rFonts w:ascii="Century Gothic" w:eastAsia="Times New Roman" w:hAnsi="Century Gothic" w:cs="Arial"/>
          <w:color w:val="000000"/>
        </w:rPr>
        <w:t>vots</w:t>
      </w:r>
      <w:proofErr w:type="spellEnd"/>
      <w:r w:rsidRPr="007E3685">
        <w:rPr>
          <w:rFonts w:ascii="Century Gothic" w:eastAsia="Times New Roman" w:hAnsi="Century Gothic" w:cs="Arial"/>
          <w:color w:val="000000"/>
        </w:rPr>
        <w:t>.</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3.   Approval of the agenda.</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4.   Reports:</w:t>
      </w:r>
    </w:p>
    <w:p w:rsidR="007E3685" w:rsidRPr="007E3685" w:rsidRDefault="00CB2419" w:rsidP="00CB2419">
      <w:pPr>
        <w:ind w:firstLine="720"/>
        <w:rPr>
          <w:rFonts w:ascii="Century Gothic" w:eastAsia="Times New Roman" w:hAnsi="Century Gothic" w:cs="Arial"/>
          <w:color w:val="000000"/>
        </w:rPr>
      </w:pPr>
      <w:r>
        <w:rPr>
          <w:rFonts w:ascii="Century Gothic" w:eastAsia="Times New Roman" w:hAnsi="Century Gothic" w:cs="Arial"/>
          <w:color w:val="000000"/>
        </w:rPr>
        <w:t>A</w:t>
      </w:r>
      <w:r w:rsidR="007E3685" w:rsidRPr="007E3685">
        <w:rPr>
          <w:rFonts w:ascii="Century Gothic" w:eastAsia="Times New Roman" w:hAnsi="Century Gothic" w:cs="Arial"/>
          <w:color w:val="000000"/>
        </w:rPr>
        <w:t>.  Standing Committee reports: Educational Policies</w:t>
      </w:r>
      <w:r>
        <w:rPr>
          <w:rFonts w:ascii="Century Gothic" w:eastAsia="Times New Roman" w:hAnsi="Century Gothic" w:cs="Arial"/>
          <w:color w:val="000000"/>
        </w:rPr>
        <w:t xml:space="preserve"> </w:t>
      </w:r>
      <w:r w:rsidR="007E3685" w:rsidRPr="007E3685">
        <w:rPr>
          <w:rFonts w:ascii="Century Gothic" w:eastAsia="Times New Roman" w:hAnsi="Century Gothic" w:cs="Arial"/>
          <w:color w:val="000000"/>
        </w:rPr>
        <w:t>Committee. 20 minutes</w:t>
      </w:r>
    </w:p>
    <w:p w:rsidR="00044140" w:rsidRDefault="00CB2419" w:rsidP="007E3685">
      <w:pPr>
        <w:rPr>
          <w:rFonts w:ascii="Century Gothic" w:eastAsia="Times New Roman" w:hAnsi="Century Gothic" w:cs="Arial"/>
          <w:color w:val="000000"/>
        </w:rPr>
      </w:pPr>
      <w:r>
        <w:rPr>
          <w:rFonts w:ascii="Century Gothic" w:eastAsia="Times New Roman" w:hAnsi="Century Gothic" w:cs="Arial"/>
          <w:color w:val="000000"/>
        </w:rPr>
        <w:t xml:space="preserve">           </w:t>
      </w:r>
    </w:p>
    <w:p w:rsidR="00044140" w:rsidRDefault="00044140" w:rsidP="007E3685">
      <w:pPr>
        <w:rPr>
          <w:rFonts w:ascii="Century Gothic" w:eastAsia="Times New Roman" w:hAnsi="Century Gothic" w:cs="Arial"/>
          <w:color w:val="000000"/>
        </w:rPr>
      </w:pPr>
    </w:p>
    <w:p w:rsidR="007E3685" w:rsidRPr="007E3685" w:rsidRDefault="007E3685" w:rsidP="00044140">
      <w:pPr>
        <w:ind w:firstLine="720"/>
        <w:rPr>
          <w:rFonts w:ascii="Century Gothic" w:eastAsia="Times New Roman" w:hAnsi="Century Gothic" w:cs="Arial"/>
          <w:color w:val="000000"/>
        </w:rPr>
      </w:pPr>
      <w:r w:rsidRPr="007E3685">
        <w:rPr>
          <w:rFonts w:ascii="Century Gothic" w:eastAsia="Times New Roman" w:hAnsi="Century Gothic" w:cs="Arial"/>
          <w:color w:val="000000"/>
        </w:rPr>
        <w:t>B. Promotion and Tenure</w:t>
      </w:r>
    </w:p>
    <w:p w:rsidR="00044140"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w:t>
      </w:r>
    </w:p>
    <w:p w:rsidR="007E3685" w:rsidRPr="007E3685" w:rsidRDefault="007E3685" w:rsidP="00044140">
      <w:pPr>
        <w:ind w:firstLine="720"/>
        <w:rPr>
          <w:rFonts w:ascii="Century Gothic" w:eastAsia="Times New Roman" w:hAnsi="Century Gothic" w:cs="Arial"/>
          <w:color w:val="000000"/>
        </w:rPr>
      </w:pPr>
      <w:r w:rsidRPr="007E3685">
        <w:rPr>
          <w:rFonts w:ascii="Century Gothic" w:eastAsia="Times New Roman" w:hAnsi="Century Gothic" w:cs="Arial"/>
          <w:color w:val="000000"/>
        </w:rPr>
        <w:t>C. Faculty Personnel</w:t>
      </w:r>
    </w:p>
    <w:p w:rsidR="00044140"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w:t>
      </w:r>
    </w:p>
    <w:p w:rsidR="007E3685" w:rsidRPr="007E3685" w:rsidRDefault="007E3685" w:rsidP="00044140">
      <w:pPr>
        <w:ind w:firstLine="720"/>
        <w:rPr>
          <w:rFonts w:ascii="Century Gothic" w:eastAsia="Times New Roman" w:hAnsi="Century Gothic" w:cs="Arial"/>
          <w:color w:val="000000"/>
        </w:rPr>
      </w:pPr>
      <w:r w:rsidRPr="007E3685">
        <w:rPr>
          <w:rFonts w:ascii="Century Gothic" w:eastAsia="Times New Roman" w:hAnsi="Century Gothic" w:cs="Arial"/>
          <w:color w:val="000000"/>
        </w:rPr>
        <w:t>D. Retention</w:t>
      </w: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w:t>
      </w:r>
    </w:p>
    <w:p w:rsidR="007E3685" w:rsidRPr="007E3685" w:rsidRDefault="007E3685" w:rsidP="007E3685">
      <w:pPr>
        <w:rPr>
          <w:rFonts w:ascii="Century Gothic" w:eastAsia="Times New Roman" w:hAnsi="Century Gothic" w:cs="Arial"/>
          <w:color w:val="000000"/>
        </w:rPr>
      </w:pPr>
      <w:proofErr w:type="gramStart"/>
      <w:r w:rsidRPr="007E3685">
        <w:rPr>
          <w:rFonts w:ascii="Century Gothic" w:eastAsia="Times New Roman" w:hAnsi="Century Gothic" w:cs="Arial"/>
          <w:color w:val="000000"/>
        </w:rPr>
        <w:t>Additions, Questions and Responses to electronically submitted reports.</w:t>
      </w:r>
      <w:proofErr w:type="gramEnd"/>
      <w:r w:rsidRPr="007E3685">
        <w:rPr>
          <w:rFonts w:ascii="Century Gothic" w:eastAsia="Times New Roman" w:hAnsi="Century Gothic" w:cs="Arial"/>
          <w:color w:val="000000"/>
        </w:rPr>
        <w:t xml:space="preserve"> </w:t>
      </w:r>
    </w:p>
    <w:p w:rsidR="00CB2419" w:rsidRDefault="00CB2419" w:rsidP="007E3685">
      <w:pPr>
        <w:rPr>
          <w:rFonts w:ascii="Century Gothic" w:eastAsia="Times New Roman" w:hAnsi="Century Gothic" w:cs="Arial"/>
          <w:color w:val="000000"/>
        </w:rPr>
      </w:pPr>
      <w:r>
        <w:rPr>
          <w:rFonts w:ascii="Century Gothic" w:eastAsia="Times New Roman" w:hAnsi="Century Gothic" w:cs="Arial"/>
          <w:color w:val="000000"/>
        </w:rPr>
        <w:t xml:space="preserve">  </w:t>
      </w:r>
    </w:p>
    <w:p w:rsidR="00CB2419" w:rsidRDefault="00CB2419" w:rsidP="007E3685">
      <w:pPr>
        <w:rPr>
          <w:rFonts w:ascii="Century Gothic" w:eastAsia="Times New Roman" w:hAnsi="Century Gothic" w:cs="Arial"/>
          <w:color w:val="000000"/>
        </w:rPr>
      </w:pPr>
      <w:r>
        <w:rPr>
          <w:rFonts w:ascii="Century Gothic" w:eastAsia="Times New Roman" w:hAnsi="Century Gothic" w:cs="Arial"/>
          <w:color w:val="000000"/>
        </w:rPr>
        <w:t xml:space="preserve">  </w:t>
      </w:r>
      <w:r w:rsidR="007E3685" w:rsidRPr="007E3685">
        <w:rPr>
          <w:rFonts w:ascii="Century Gothic" w:eastAsia="Times New Roman" w:hAnsi="Century Gothic" w:cs="Arial"/>
          <w:color w:val="000000"/>
        </w:rPr>
        <w:t>I. President Carter. 20 minutes</w:t>
      </w:r>
    </w:p>
    <w:p w:rsidR="00044140"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II.  Vice President Byers. 10 minutes</w:t>
      </w:r>
    </w:p>
    <w:p w:rsidR="00044140" w:rsidRDefault="00044140" w:rsidP="007E3685">
      <w:pPr>
        <w:rPr>
          <w:rFonts w:ascii="Century Gothic" w:eastAsia="Times New Roman" w:hAnsi="Century Gothic" w:cs="Arial"/>
          <w:color w:val="000000"/>
        </w:rPr>
      </w:pP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III. BOG Report-Dr. Smith. 10 minutes</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IV. ACF Report- Dr. Collins 10 minutes</w:t>
      </w:r>
    </w:p>
    <w:p w:rsidR="00CB2419" w:rsidRDefault="00CB2419" w:rsidP="007E3685">
      <w:pPr>
        <w:rPr>
          <w:rFonts w:ascii="Century Gothic" w:eastAsia="Times New Roman" w:hAnsi="Century Gothic" w:cs="Arial"/>
          <w:color w:val="000000"/>
        </w:rPr>
      </w:pPr>
    </w:p>
    <w:p w:rsidR="00044140" w:rsidRDefault="00044140" w:rsidP="007E3685">
      <w:pPr>
        <w:rPr>
          <w:rFonts w:ascii="Century Gothic" w:eastAsia="Times New Roman" w:hAnsi="Century Gothic" w:cs="Arial"/>
          <w:color w:val="000000"/>
        </w:rPr>
      </w:pPr>
    </w:p>
    <w:p w:rsidR="007E3685" w:rsidRPr="007E3685" w:rsidRDefault="00CB2419" w:rsidP="007E3685">
      <w:pPr>
        <w:rPr>
          <w:rFonts w:ascii="Century Gothic" w:eastAsia="Times New Roman" w:hAnsi="Century Gothic" w:cs="Arial"/>
          <w:color w:val="000000"/>
        </w:rPr>
      </w:pPr>
      <w:r>
        <w:rPr>
          <w:rFonts w:ascii="Century Gothic" w:eastAsia="Times New Roman" w:hAnsi="Century Gothic" w:cs="Arial"/>
          <w:color w:val="000000"/>
        </w:rPr>
        <w:t xml:space="preserve">5.  </w:t>
      </w:r>
      <w:r w:rsidR="007E3685" w:rsidRPr="007E3685">
        <w:rPr>
          <w:rFonts w:ascii="Century Gothic" w:eastAsia="Times New Roman" w:hAnsi="Century Gothic" w:cs="Arial"/>
          <w:color w:val="000000"/>
        </w:rPr>
        <w:t>Comments from the vice-chair Aaron Settle: 10 minutes</w:t>
      </w: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Elections for Executive Committee, Introduction of new senators</w:t>
      </w: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Old Business</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a. New Senators take office        </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b. Other Items.</w:t>
      </w: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 xml:space="preserve">                                    </w:t>
      </w:r>
    </w:p>
    <w:p w:rsidR="00044140" w:rsidRDefault="00044140" w:rsidP="007E3685">
      <w:pPr>
        <w:rPr>
          <w:rFonts w:ascii="Century Gothic" w:eastAsia="Times New Roman" w:hAnsi="Century Gothic" w:cs="Arial"/>
          <w:color w:val="000000"/>
        </w:rPr>
      </w:pPr>
    </w:p>
    <w:p w:rsidR="007E3685" w:rsidRPr="00F56C2C" w:rsidRDefault="007E3685" w:rsidP="007E3685">
      <w:pPr>
        <w:rPr>
          <w:rFonts w:ascii="Century Gothic" w:eastAsia="Times New Roman" w:hAnsi="Century Gothic" w:cs="Arial"/>
          <w:b/>
          <w:color w:val="000000"/>
          <w:u w:val="single"/>
        </w:rPr>
      </w:pPr>
      <w:r w:rsidRPr="007E3685">
        <w:rPr>
          <w:rFonts w:ascii="Century Gothic" w:eastAsia="Times New Roman" w:hAnsi="Century Gothic" w:cs="Arial"/>
          <w:color w:val="000000"/>
        </w:rPr>
        <w:t xml:space="preserve"> 4. </w:t>
      </w:r>
      <w:r w:rsidRPr="00F56C2C">
        <w:rPr>
          <w:rFonts w:ascii="Century Gothic" w:eastAsia="Times New Roman" w:hAnsi="Century Gothic" w:cs="Arial"/>
          <w:b/>
          <w:color w:val="000000"/>
          <w:u w:val="single"/>
        </w:rPr>
        <w:t>New business:</w:t>
      </w:r>
    </w:p>
    <w:p w:rsidR="00255E50" w:rsidRDefault="00F56C2C" w:rsidP="007E3685">
      <w:pPr>
        <w:rPr>
          <w:rFonts w:ascii="Century Gothic" w:eastAsia="Times New Roman" w:hAnsi="Century Gothic" w:cs="Arial"/>
          <w:color w:val="000000"/>
        </w:rPr>
      </w:pPr>
      <w:r>
        <w:rPr>
          <w:rFonts w:ascii="Century Gothic" w:eastAsia="Times New Roman" w:hAnsi="Century Gothic" w:cs="Arial"/>
          <w:color w:val="000000"/>
        </w:rPr>
        <w:tab/>
        <w:t>a.</w:t>
      </w:r>
      <w:r w:rsidRPr="00F56C2C">
        <w:rPr>
          <w:rFonts w:ascii="Century Gothic" w:eastAsia="Times New Roman" w:hAnsi="Century Gothic" w:cs="Arial"/>
          <w:b/>
          <w:color w:val="000000"/>
          <w:u w:val="single"/>
        </w:rPr>
        <w:t xml:space="preserve"> </w:t>
      </w:r>
      <w:r w:rsidR="007E3685" w:rsidRPr="00F56C2C">
        <w:rPr>
          <w:rFonts w:ascii="Century Gothic" w:eastAsia="Times New Roman" w:hAnsi="Century Gothic" w:cs="Arial"/>
          <w:b/>
          <w:color w:val="000000"/>
          <w:u w:val="single"/>
        </w:rPr>
        <w:t>Safety Committee</w:t>
      </w:r>
      <w:r w:rsidR="009F1E14" w:rsidRPr="00F56C2C">
        <w:rPr>
          <w:rFonts w:ascii="Century Gothic" w:eastAsia="Times New Roman" w:hAnsi="Century Gothic" w:cs="Arial"/>
          <w:b/>
          <w:color w:val="000000"/>
          <w:u w:val="single"/>
        </w:rPr>
        <w:t>; Dr. Tom Guetzloff:</w:t>
      </w:r>
      <w:r w:rsidR="009F1E14">
        <w:rPr>
          <w:rFonts w:ascii="Century Gothic" w:eastAsia="Times New Roman" w:hAnsi="Century Gothic" w:cs="Arial"/>
          <w:color w:val="000000"/>
        </w:rPr>
        <w:t xml:space="preserve"> Dr. Guetzloff discussed the need to make important changes to the structure and function of the</w:t>
      </w:r>
      <w:r w:rsidR="00A90087">
        <w:rPr>
          <w:rFonts w:ascii="Century Gothic" w:eastAsia="Times New Roman" w:hAnsi="Century Gothic" w:cs="Arial"/>
          <w:color w:val="000000"/>
        </w:rPr>
        <w:t xml:space="preserve"> Safety Committee; The committee will have 3 year terms, and the makeup of the committee must be structured to eliminate a turn over of membership issue that arises if</w:t>
      </w:r>
      <w:r w:rsidR="00255E50">
        <w:rPr>
          <w:rFonts w:ascii="Century Gothic" w:eastAsia="Times New Roman" w:hAnsi="Century Gothic" w:cs="Arial"/>
          <w:color w:val="000000"/>
        </w:rPr>
        <w:t xml:space="preserve"> all term expire simultaneously, thus a “staggering” of 3 year term starting dates (and ending) must be instituted. This will also allow the Safety Committee to begin each Fall semester with an early initial meeting date, enabling the committee members to begin their important work immediately, without missing a significant portion of the semester. Also, Dr. Guetzloff proposed placing within the scope of the Safety Committee issues of Shelter in Place protocols and concerns; general health concerns such as responses and needs associated with “swine flu” and other potential outbreaks; as well as campus crime issues.</w:t>
      </w:r>
    </w:p>
    <w:p w:rsidR="007E3685" w:rsidRPr="00F56C2C" w:rsidRDefault="00255E50" w:rsidP="007E3685">
      <w:pPr>
        <w:rPr>
          <w:rFonts w:ascii="Century Gothic" w:eastAsia="Times New Roman" w:hAnsi="Century Gothic" w:cs="Arial"/>
          <w:b/>
          <w:color w:val="000000"/>
        </w:rPr>
      </w:pPr>
      <w:r>
        <w:rPr>
          <w:rFonts w:ascii="Century Gothic" w:eastAsia="Times New Roman" w:hAnsi="Century Gothic" w:cs="Arial"/>
          <w:color w:val="000000"/>
        </w:rPr>
        <w:tab/>
        <w:t xml:space="preserve">A motion </w:t>
      </w:r>
      <w:r w:rsidR="00F56C2C">
        <w:rPr>
          <w:rFonts w:ascii="Century Gothic" w:eastAsia="Times New Roman" w:hAnsi="Century Gothic" w:cs="Arial"/>
          <w:color w:val="000000"/>
        </w:rPr>
        <w:t>was made to send these</w:t>
      </w:r>
      <w:r>
        <w:rPr>
          <w:rFonts w:ascii="Century Gothic" w:eastAsia="Times New Roman" w:hAnsi="Century Gothic" w:cs="Arial"/>
          <w:color w:val="000000"/>
        </w:rPr>
        <w:t xml:space="preserve"> </w:t>
      </w:r>
      <w:r w:rsidR="00F56C2C">
        <w:rPr>
          <w:rFonts w:ascii="Century Gothic" w:eastAsia="Times New Roman" w:hAnsi="Century Gothic" w:cs="Arial"/>
          <w:color w:val="000000"/>
        </w:rPr>
        <w:t xml:space="preserve">potentially codified </w:t>
      </w:r>
      <w:proofErr w:type="gramStart"/>
      <w:r w:rsidR="00F56C2C">
        <w:rPr>
          <w:rFonts w:ascii="Century Gothic" w:eastAsia="Times New Roman" w:hAnsi="Century Gothic" w:cs="Arial"/>
          <w:color w:val="000000"/>
        </w:rPr>
        <w:t>changes  made</w:t>
      </w:r>
      <w:proofErr w:type="gramEnd"/>
      <w:r w:rsidR="00F56C2C">
        <w:rPr>
          <w:rFonts w:ascii="Century Gothic" w:eastAsia="Times New Roman" w:hAnsi="Century Gothic" w:cs="Arial"/>
          <w:color w:val="000000"/>
        </w:rPr>
        <w:t xml:space="preserve"> to the Safety C</w:t>
      </w:r>
      <w:r>
        <w:rPr>
          <w:rFonts w:ascii="Century Gothic" w:eastAsia="Times New Roman" w:hAnsi="Century Gothic" w:cs="Arial"/>
          <w:color w:val="000000"/>
        </w:rPr>
        <w:t xml:space="preserve">ommittee </w:t>
      </w:r>
      <w:r w:rsidR="00F56C2C">
        <w:rPr>
          <w:rFonts w:ascii="Century Gothic" w:eastAsia="Times New Roman" w:hAnsi="Century Gothic" w:cs="Arial"/>
          <w:color w:val="000000"/>
        </w:rPr>
        <w:t xml:space="preserve">be first sent to the Constitution, Bylaws and Handbook Committee for their review and response. This motion </w:t>
      </w:r>
      <w:r>
        <w:rPr>
          <w:rFonts w:ascii="Century Gothic" w:eastAsia="Times New Roman" w:hAnsi="Century Gothic" w:cs="Arial"/>
          <w:color w:val="000000"/>
        </w:rPr>
        <w:t xml:space="preserve">was seconded and passed by vote: </w:t>
      </w:r>
      <w:r w:rsidR="00F56C2C" w:rsidRPr="00F56C2C">
        <w:rPr>
          <w:rFonts w:ascii="Century Gothic" w:eastAsia="Times New Roman" w:hAnsi="Century Gothic" w:cs="Arial"/>
          <w:b/>
          <w:color w:val="000000"/>
        </w:rPr>
        <w:t xml:space="preserve">The Constitution, Bylaws and Handbook Committee shall consider these proposed changes </w:t>
      </w:r>
      <w:r w:rsidR="00F56C2C">
        <w:rPr>
          <w:rFonts w:ascii="Century Gothic" w:eastAsia="Times New Roman" w:hAnsi="Century Gothic" w:cs="Arial"/>
          <w:b/>
          <w:color w:val="000000"/>
        </w:rPr>
        <w:t xml:space="preserve">made by the Faculty Senate </w:t>
      </w:r>
      <w:r w:rsidR="00F56C2C" w:rsidRPr="00F56C2C">
        <w:rPr>
          <w:rFonts w:ascii="Century Gothic" w:eastAsia="Times New Roman" w:hAnsi="Century Gothic" w:cs="Arial"/>
          <w:b/>
          <w:color w:val="000000"/>
        </w:rPr>
        <w:t xml:space="preserve">in terms of </w:t>
      </w:r>
      <w:r w:rsidR="00F56C2C">
        <w:rPr>
          <w:rFonts w:ascii="Century Gothic" w:eastAsia="Times New Roman" w:hAnsi="Century Gothic" w:cs="Arial"/>
          <w:b/>
          <w:color w:val="000000"/>
        </w:rPr>
        <w:t xml:space="preserve">the proper </w:t>
      </w:r>
      <w:r w:rsidR="00F56C2C" w:rsidRPr="00F56C2C">
        <w:rPr>
          <w:rFonts w:ascii="Century Gothic" w:eastAsia="Times New Roman" w:hAnsi="Century Gothic" w:cs="Arial"/>
          <w:b/>
          <w:color w:val="000000"/>
        </w:rPr>
        <w:t xml:space="preserve">process and </w:t>
      </w:r>
      <w:r w:rsidR="00F56C2C">
        <w:rPr>
          <w:rFonts w:ascii="Century Gothic" w:eastAsia="Times New Roman" w:hAnsi="Century Gothic" w:cs="Arial"/>
          <w:b/>
          <w:color w:val="000000"/>
        </w:rPr>
        <w:t xml:space="preserve">a </w:t>
      </w:r>
      <w:r w:rsidR="00F56C2C" w:rsidRPr="00F56C2C">
        <w:rPr>
          <w:rFonts w:ascii="Century Gothic" w:eastAsia="Times New Roman" w:hAnsi="Century Gothic" w:cs="Arial"/>
          <w:b/>
          <w:color w:val="000000"/>
        </w:rPr>
        <w:t xml:space="preserve">mechanism for implementation: </w:t>
      </w:r>
      <w:r w:rsidRPr="00F56C2C">
        <w:rPr>
          <w:rFonts w:ascii="Century Gothic" w:eastAsia="Times New Roman" w:hAnsi="Century Gothic" w:cs="Arial"/>
          <w:b/>
          <w:color w:val="000000"/>
        </w:rPr>
        <w:t xml:space="preserve">The </w:t>
      </w:r>
      <w:r w:rsidR="00F56C2C">
        <w:rPr>
          <w:rFonts w:ascii="Century Gothic" w:eastAsia="Times New Roman" w:hAnsi="Century Gothic" w:cs="Arial"/>
          <w:b/>
          <w:color w:val="000000"/>
        </w:rPr>
        <w:t xml:space="preserve">membership </w:t>
      </w:r>
      <w:r w:rsidR="00100A8C">
        <w:rPr>
          <w:rFonts w:ascii="Century Gothic" w:eastAsia="Times New Roman" w:hAnsi="Century Gothic" w:cs="Arial"/>
          <w:b/>
          <w:color w:val="000000"/>
        </w:rPr>
        <w:t xml:space="preserve">and </w:t>
      </w:r>
      <w:r w:rsidRPr="00F56C2C">
        <w:rPr>
          <w:rFonts w:ascii="Century Gothic" w:eastAsia="Times New Roman" w:hAnsi="Century Gothic" w:cs="Arial"/>
          <w:b/>
          <w:color w:val="000000"/>
        </w:rPr>
        <w:t>term</w:t>
      </w:r>
      <w:r w:rsidR="00F56C2C">
        <w:rPr>
          <w:rFonts w:ascii="Century Gothic" w:eastAsia="Times New Roman" w:hAnsi="Century Gothic" w:cs="Arial"/>
          <w:b/>
          <w:color w:val="000000"/>
        </w:rPr>
        <w:t xml:space="preserve"> of service to the Safety Committee </w:t>
      </w:r>
      <w:r w:rsidRPr="00F56C2C">
        <w:rPr>
          <w:rFonts w:ascii="Century Gothic" w:eastAsia="Times New Roman" w:hAnsi="Century Gothic" w:cs="Arial"/>
          <w:b/>
          <w:color w:val="000000"/>
        </w:rPr>
        <w:t xml:space="preserve">should be </w:t>
      </w:r>
      <w:r w:rsidR="00F56C2C" w:rsidRPr="00F56C2C">
        <w:rPr>
          <w:rFonts w:ascii="Century Gothic" w:eastAsia="Times New Roman" w:hAnsi="Century Gothic" w:cs="Arial"/>
          <w:b/>
          <w:color w:val="000000"/>
        </w:rPr>
        <w:t xml:space="preserve">a set of staggered, </w:t>
      </w:r>
      <w:r w:rsidR="00100A8C">
        <w:rPr>
          <w:rFonts w:ascii="Century Gothic" w:eastAsia="Times New Roman" w:hAnsi="Century Gothic" w:cs="Arial"/>
          <w:b/>
          <w:color w:val="000000"/>
        </w:rPr>
        <w:t xml:space="preserve">individual </w:t>
      </w:r>
      <w:r w:rsidR="00F56C2C" w:rsidRPr="00F56C2C">
        <w:rPr>
          <w:rFonts w:ascii="Century Gothic" w:eastAsia="Times New Roman" w:hAnsi="Century Gothic" w:cs="Arial"/>
          <w:b/>
          <w:color w:val="000000"/>
        </w:rPr>
        <w:t>3 year term</w:t>
      </w:r>
      <w:r w:rsidR="00100A8C">
        <w:rPr>
          <w:rFonts w:ascii="Century Gothic" w:eastAsia="Times New Roman" w:hAnsi="Century Gothic" w:cs="Arial"/>
          <w:b/>
          <w:color w:val="000000"/>
        </w:rPr>
        <w:t>s</w:t>
      </w:r>
      <w:r w:rsidR="00F56C2C" w:rsidRPr="00F56C2C">
        <w:rPr>
          <w:rFonts w:ascii="Century Gothic" w:eastAsia="Times New Roman" w:hAnsi="Century Gothic" w:cs="Arial"/>
          <w:b/>
          <w:color w:val="000000"/>
        </w:rPr>
        <w:t xml:space="preserve"> arranged to avoid large scale loss of membership due to term expirations coinciding on the same semester. The scope of the committee should be expanded to include a focus on the Shelter in Place program, General Health issues such as flu outbreaks, prevention and responses, and campus crime issues.</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b.                Bayer Crop Science</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c.                New Safety protocols for Chemical releases?</w:t>
      </w:r>
    </w:p>
    <w:p w:rsidR="00044140" w:rsidRDefault="00044140" w:rsidP="007E3685">
      <w:pPr>
        <w:rPr>
          <w:rFonts w:ascii="Century Gothic" w:eastAsia="Times New Roman" w:hAnsi="Century Gothic" w:cs="Arial"/>
          <w:color w:val="000000"/>
        </w:rPr>
      </w:pPr>
    </w:p>
    <w:p w:rsidR="007E3685" w:rsidRPr="007E3685" w:rsidRDefault="007E3685" w:rsidP="007E3685">
      <w:pPr>
        <w:rPr>
          <w:rFonts w:ascii="Century Gothic" w:eastAsia="Times New Roman" w:hAnsi="Century Gothic" w:cs="Arial"/>
          <w:color w:val="000000"/>
        </w:rPr>
      </w:pPr>
      <w:r w:rsidRPr="007E3685">
        <w:rPr>
          <w:rFonts w:ascii="Century Gothic" w:eastAsia="Times New Roman" w:hAnsi="Century Gothic" w:cs="Arial"/>
          <w:color w:val="000000"/>
        </w:rPr>
        <w:t>d.                Other Items.</w:t>
      </w:r>
    </w:p>
    <w:p w:rsidR="00044140" w:rsidRDefault="00044140"/>
    <w:sectPr w:rsidR="00044140" w:rsidSect="00CB2419">
      <w:pgSz w:w="12240" w:h="15840"/>
      <w:pgMar w:top="1008" w:right="1008" w:bottom="1008" w:left="100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entury Gothic">
    <w:panose1 w:val="020B050202020202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E3685"/>
    <w:rsid w:val="00044140"/>
    <w:rsid w:val="00100A8C"/>
    <w:rsid w:val="00255E50"/>
    <w:rsid w:val="006752B4"/>
    <w:rsid w:val="007E3685"/>
    <w:rsid w:val="009F1E14"/>
    <w:rsid w:val="00A314F7"/>
    <w:rsid w:val="00A90087"/>
    <w:rsid w:val="00CB2419"/>
    <w:rsid w:val="00D45F5C"/>
    <w:rsid w:val="00F56C2C"/>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5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B24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973</Characters>
  <Application>Microsoft Macintosh Word</Application>
  <DocSecurity>0</DocSecurity>
  <Lines>8</Lines>
  <Paragraphs>1</Paragraphs>
  <ScaleCrop>false</ScaleCrop>
  <Company>UConnecticut</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Barber</dc:creator>
  <cp:keywords/>
  <cp:lastModifiedBy>Kenneth Barber</cp:lastModifiedBy>
  <cp:revision>2</cp:revision>
  <dcterms:created xsi:type="dcterms:W3CDTF">2009-08-31T16:33:00Z</dcterms:created>
  <dcterms:modified xsi:type="dcterms:W3CDTF">2009-08-31T16:33:00Z</dcterms:modified>
</cp:coreProperties>
</file>