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E9" w:rsidRPr="006B4D7B" w:rsidRDefault="00280FA9" w:rsidP="00935FE9">
      <w:pPr>
        <w:rPr>
          <w:b/>
          <w:bCs/>
          <w:sz w:val="22"/>
          <w:szCs w:val="22"/>
        </w:rPr>
      </w:pPr>
      <w:r w:rsidRPr="006B4D7B">
        <w:rPr>
          <w:sz w:val="22"/>
          <w:szCs w:val="22"/>
          <w:lang w:val="en-CA"/>
        </w:rPr>
        <w:fldChar w:fldCharType="begin"/>
      </w:r>
      <w:r w:rsidR="00935FE9" w:rsidRPr="006B4D7B">
        <w:rPr>
          <w:sz w:val="22"/>
          <w:szCs w:val="22"/>
          <w:lang w:val="en-CA"/>
        </w:rPr>
        <w:instrText xml:space="preserve"> SEQ CHAPTER \h \r 1</w:instrText>
      </w:r>
      <w:r w:rsidRPr="006B4D7B">
        <w:rPr>
          <w:sz w:val="22"/>
          <w:szCs w:val="22"/>
          <w:lang w:val="en-CA"/>
        </w:rPr>
        <w:fldChar w:fldCharType="end"/>
      </w:r>
      <w:r w:rsidR="00935FE9" w:rsidRPr="006B4D7B">
        <w:rPr>
          <w:b/>
          <w:bCs/>
          <w:sz w:val="22"/>
          <w:szCs w:val="22"/>
        </w:rPr>
        <w:t xml:space="preserve">West Virginia State University </w:t>
      </w:r>
      <w:r w:rsidR="00935FE9" w:rsidRPr="006B4D7B">
        <w:rPr>
          <w:b/>
          <w:bCs/>
          <w:sz w:val="22"/>
          <w:szCs w:val="22"/>
        </w:rPr>
        <w:tab/>
      </w:r>
      <w:r w:rsidR="00935FE9" w:rsidRPr="006B4D7B">
        <w:rPr>
          <w:b/>
          <w:bCs/>
          <w:sz w:val="22"/>
          <w:szCs w:val="22"/>
        </w:rPr>
        <w:tab/>
      </w:r>
      <w:r w:rsidR="00935FE9" w:rsidRPr="006B4D7B">
        <w:rPr>
          <w:b/>
          <w:bCs/>
          <w:sz w:val="22"/>
          <w:szCs w:val="22"/>
        </w:rPr>
        <w:tab/>
      </w:r>
      <w:r w:rsidR="00935FE9" w:rsidRPr="006B4D7B">
        <w:rPr>
          <w:b/>
          <w:bCs/>
          <w:sz w:val="22"/>
          <w:szCs w:val="22"/>
        </w:rPr>
        <w:tab/>
        <w:t>Friday</w:t>
      </w:r>
      <w:proofErr w:type="gramStart"/>
      <w:r w:rsidR="00935FE9" w:rsidRPr="006B4D7B">
        <w:rPr>
          <w:b/>
          <w:bCs/>
          <w:sz w:val="22"/>
          <w:szCs w:val="22"/>
        </w:rPr>
        <w:t xml:space="preserve">,  </w:t>
      </w:r>
      <w:r w:rsidR="00935FE9">
        <w:rPr>
          <w:b/>
          <w:bCs/>
          <w:sz w:val="22"/>
          <w:szCs w:val="22"/>
        </w:rPr>
        <w:t>April</w:t>
      </w:r>
      <w:proofErr w:type="gramEnd"/>
      <w:r w:rsidR="00935FE9">
        <w:rPr>
          <w:b/>
          <w:bCs/>
          <w:sz w:val="22"/>
          <w:szCs w:val="22"/>
        </w:rPr>
        <w:t xml:space="preserve"> 8</w:t>
      </w:r>
      <w:r w:rsidR="00935FE9" w:rsidRPr="006B4D7B">
        <w:rPr>
          <w:b/>
          <w:bCs/>
          <w:sz w:val="22"/>
          <w:szCs w:val="22"/>
        </w:rPr>
        <w:t>, 2011</w:t>
      </w:r>
    </w:p>
    <w:p w:rsidR="00935FE9" w:rsidRPr="006B4D7B" w:rsidRDefault="00935FE9" w:rsidP="00935FE9">
      <w:pPr>
        <w:rPr>
          <w:b/>
          <w:bCs/>
          <w:sz w:val="22"/>
          <w:szCs w:val="22"/>
        </w:rPr>
      </w:pPr>
      <w:proofErr w:type="gramStart"/>
      <w:r w:rsidRPr="006B4D7B">
        <w:rPr>
          <w:b/>
          <w:bCs/>
          <w:sz w:val="22"/>
          <w:szCs w:val="22"/>
        </w:rPr>
        <w:t>Academic Affairs</w:t>
      </w:r>
      <w:r w:rsidRPr="006B4D7B">
        <w:rPr>
          <w:b/>
          <w:bCs/>
          <w:sz w:val="22"/>
          <w:szCs w:val="22"/>
        </w:rPr>
        <w:tab/>
      </w:r>
      <w:r w:rsidRPr="006B4D7B">
        <w:rPr>
          <w:b/>
          <w:bCs/>
          <w:sz w:val="22"/>
          <w:szCs w:val="22"/>
        </w:rPr>
        <w:tab/>
      </w:r>
      <w:r w:rsidRPr="006B4D7B">
        <w:rPr>
          <w:b/>
          <w:bCs/>
          <w:sz w:val="22"/>
          <w:szCs w:val="22"/>
        </w:rPr>
        <w:tab/>
      </w:r>
      <w:r w:rsidRPr="006B4D7B">
        <w:rPr>
          <w:b/>
          <w:bCs/>
          <w:sz w:val="22"/>
          <w:szCs w:val="22"/>
        </w:rPr>
        <w:tab/>
      </w:r>
      <w:r w:rsidRPr="006B4D7B">
        <w:rPr>
          <w:b/>
          <w:bCs/>
          <w:sz w:val="22"/>
          <w:szCs w:val="22"/>
        </w:rPr>
        <w:tab/>
      </w:r>
      <w:r w:rsidRPr="006B4D7B">
        <w:rPr>
          <w:b/>
          <w:bCs/>
          <w:sz w:val="22"/>
          <w:szCs w:val="22"/>
        </w:rPr>
        <w:tab/>
        <w:t>R. Charles Byers, Ph.D.</w:t>
      </w:r>
      <w:proofErr w:type="gramEnd"/>
    </w:p>
    <w:p w:rsidR="00D2711B" w:rsidRDefault="00935FE9" w:rsidP="00935FE9">
      <w:pPr>
        <w:jc w:val="both"/>
        <w:rPr>
          <w:sz w:val="22"/>
          <w:szCs w:val="22"/>
        </w:rPr>
      </w:pPr>
      <w:r w:rsidRPr="006B4D7B">
        <w:rPr>
          <w:b/>
          <w:bCs/>
          <w:sz w:val="22"/>
          <w:szCs w:val="22"/>
        </w:rPr>
        <w:t>Faculty Senate Report</w:t>
      </w:r>
      <w:r w:rsidRPr="006B4D7B">
        <w:rPr>
          <w:sz w:val="22"/>
          <w:szCs w:val="22"/>
        </w:rPr>
        <w:tab/>
      </w:r>
      <w:r w:rsidRPr="006B4D7B">
        <w:rPr>
          <w:sz w:val="22"/>
          <w:szCs w:val="22"/>
        </w:rPr>
        <w:tab/>
      </w:r>
      <w:r w:rsidRPr="006B4D7B">
        <w:rPr>
          <w:sz w:val="22"/>
          <w:szCs w:val="22"/>
        </w:rPr>
        <w:tab/>
      </w:r>
      <w:r w:rsidRPr="006B4D7B">
        <w:rPr>
          <w:sz w:val="22"/>
          <w:szCs w:val="22"/>
        </w:rPr>
        <w:tab/>
      </w:r>
      <w:r w:rsidRPr="006B4D7B">
        <w:rPr>
          <w:sz w:val="22"/>
          <w:szCs w:val="22"/>
        </w:rPr>
        <w:tab/>
      </w:r>
      <w:r w:rsidRPr="006B4D7B">
        <w:rPr>
          <w:b/>
          <w:bCs/>
          <w:sz w:val="22"/>
          <w:szCs w:val="22"/>
        </w:rPr>
        <w:t>Vice President for Academic Affairs</w:t>
      </w:r>
    </w:p>
    <w:p w:rsidR="00935FE9" w:rsidRDefault="00935FE9" w:rsidP="00935FE9">
      <w:pPr>
        <w:jc w:val="both"/>
        <w:rPr>
          <w:sz w:val="22"/>
          <w:szCs w:val="22"/>
        </w:rPr>
      </w:pPr>
    </w:p>
    <w:p w:rsidR="00935FE9" w:rsidRDefault="00935FE9" w:rsidP="00935FE9">
      <w:pPr>
        <w:jc w:val="both"/>
        <w:rPr>
          <w:sz w:val="22"/>
          <w:szCs w:val="22"/>
        </w:rPr>
      </w:pPr>
    </w:p>
    <w:p w:rsidR="00935FE9" w:rsidRDefault="00935FE9" w:rsidP="00935FE9">
      <w:pPr>
        <w:jc w:val="both"/>
        <w:rPr>
          <w:sz w:val="22"/>
          <w:szCs w:val="22"/>
        </w:rPr>
      </w:pPr>
      <w:r>
        <w:rPr>
          <w:sz w:val="22"/>
          <w:szCs w:val="22"/>
        </w:rPr>
        <w:t>At the regular weekly meetings of the Deans Council, the following items were addressed during March:</w:t>
      </w:r>
    </w:p>
    <w:p w:rsidR="00935FE9" w:rsidRPr="00E34E53" w:rsidRDefault="00935FE9" w:rsidP="001E6D9B">
      <w:pPr>
        <w:pStyle w:val="ListParagraph"/>
        <w:numPr>
          <w:ilvl w:val="0"/>
          <w:numId w:val="6"/>
        </w:numPr>
        <w:jc w:val="both"/>
        <w:rPr>
          <w:sz w:val="22"/>
          <w:szCs w:val="22"/>
        </w:rPr>
      </w:pPr>
      <w:r w:rsidRPr="00E34E53">
        <w:rPr>
          <w:sz w:val="22"/>
          <w:szCs w:val="22"/>
        </w:rPr>
        <w:t>Institutional Academic Plan was finalized and used as a basis for the University’s strategic plan being developed by the Board of Governors</w:t>
      </w:r>
    </w:p>
    <w:p w:rsidR="00935FE9" w:rsidRPr="00E34E53" w:rsidRDefault="00935FE9" w:rsidP="001E6D9B">
      <w:pPr>
        <w:pStyle w:val="ListParagraph"/>
        <w:numPr>
          <w:ilvl w:val="0"/>
          <w:numId w:val="6"/>
        </w:numPr>
        <w:jc w:val="both"/>
        <w:rPr>
          <w:sz w:val="22"/>
          <w:szCs w:val="22"/>
        </w:rPr>
      </w:pPr>
      <w:r w:rsidRPr="00E34E53">
        <w:rPr>
          <w:sz w:val="22"/>
          <w:szCs w:val="22"/>
        </w:rPr>
        <w:t>The Compact Year 2 report was revised to include additional assessment information and resubmitted to the HEPC on Friday, March 18</w:t>
      </w:r>
    </w:p>
    <w:p w:rsidR="00935FE9" w:rsidRPr="00E34E53" w:rsidRDefault="00935FE9" w:rsidP="001E6D9B">
      <w:pPr>
        <w:pStyle w:val="ListParagraph"/>
        <w:numPr>
          <w:ilvl w:val="0"/>
          <w:numId w:val="6"/>
        </w:numPr>
        <w:jc w:val="both"/>
        <w:rPr>
          <w:sz w:val="22"/>
          <w:szCs w:val="22"/>
        </w:rPr>
      </w:pPr>
      <w:r w:rsidRPr="00E34E53">
        <w:rPr>
          <w:sz w:val="22"/>
          <w:szCs w:val="22"/>
        </w:rPr>
        <w:t>Discussed possible parameters for acceptance of coursework completed in articulated associate degree programs</w:t>
      </w:r>
    </w:p>
    <w:p w:rsidR="00935FE9" w:rsidRPr="00E34E53" w:rsidRDefault="00935FE9" w:rsidP="001E6D9B">
      <w:pPr>
        <w:pStyle w:val="ListParagraph"/>
        <w:numPr>
          <w:ilvl w:val="0"/>
          <w:numId w:val="6"/>
        </w:numPr>
        <w:jc w:val="both"/>
        <w:rPr>
          <w:sz w:val="22"/>
          <w:szCs w:val="22"/>
        </w:rPr>
      </w:pPr>
      <w:r w:rsidRPr="00E34E53">
        <w:rPr>
          <w:sz w:val="22"/>
          <w:szCs w:val="22"/>
        </w:rPr>
        <w:t>Planned to add 199-299-399-499 Special Topics course titles in each of the degree program</w:t>
      </w:r>
      <w:r w:rsidR="001E6D9B">
        <w:rPr>
          <w:sz w:val="22"/>
          <w:szCs w:val="22"/>
        </w:rPr>
        <w:t>s</w:t>
      </w:r>
      <w:r w:rsidRPr="00E34E53">
        <w:rPr>
          <w:sz w:val="22"/>
          <w:szCs w:val="22"/>
        </w:rPr>
        <w:t xml:space="preserve"> where they were not currently available in the Catalog for availability as needed</w:t>
      </w:r>
    </w:p>
    <w:p w:rsidR="00935FE9" w:rsidRPr="00E34E53" w:rsidRDefault="00935FE9" w:rsidP="001E6D9B">
      <w:pPr>
        <w:pStyle w:val="ListParagraph"/>
        <w:numPr>
          <w:ilvl w:val="0"/>
          <w:numId w:val="6"/>
        </w:numPr>
        <w:jc w:val="both"/>
        <w:rPr>
          <w:sz w:val="22"/>
          <w:szCs w:val="22"/>
        </w:rPr>
      </w:pPr>
      <w:r w:rsidRPr="00E34E53">
        <w:rPr>
          <w:sz w:val="22"/>
          <w:szCs w:val="22"/>
        </w:rPr>
        <w:t>Heard from Dr. John Berry that the</w:t>
      </w:r>
      <w:r w:rsidR="003358E3" w:rsidRPr="00E34E53">
        <w:rPr>
          <w:sz w:val="22"/>
          <w:szCs w:val="22"/>
        </w:rPr>
        <w:t xml:space="preserve"> </w:t>
      </w:r>
      <w:r w:rsidRPr="00E34E53">
        <w:rPr>
          <w:sz w:val="22"/>
          <w:szCs w:val="22"/>
        </w:rPr>
        <w:t xml:space="preserve">“On Hold” message on the telephone when a caller is on-hold will be changed </w:t>
      </w:r>
      <w:r w:rsidR="003358E3" w:rsidRPr="00E34E53">
        <w:rPr>
          <w:sz w:val="22"/>
          <w:szCs w:val="22"/>
        </w:rPr>
        <w:t xml:space="preserve"> to include new verbiage supplied by the Deans</w:t>
      </w:r>
    </w:p>
    <w:p w:rsidR="003358E3" w:rsidRPr="00E34E53" w:rsidRDefault="003358E3" w:rsidP="001E6D9B">
      <w:pPr>
        <w:pStyle w:val="ListParagraph"/>
        <w:numPr>
          <w:ilvl w:val="0"/>
          <w:numId w:val="6"/>
        </w:numPr>
        <w:jc w:val="both"/>
        <w:rPr>
          <w:sz w:val="22"/>
          <w:szCs w:val="22"/>
        </w:rPr>
      </w:pPr>
      <w:r w:rsidRPr="00E34E53">
        <w:rPr>
          <w:sz w:val="22"/>
          <w:szCs w:val="22"/>
        </w:rPr>
        <w:t>Approved the Program Review Cost data that will be presented to the Board of Governors in the Program Review reports to be considered at the April 28 meeting for the two Departments under review this year (Education and Psychology)</w:t>
      </w:r>
    </w:p>
    <w:p w:rsidR="003358E3" w:rsidRPr="00E34E53" w:rsidRDefault="003358E3" w:rsidP="001E6D9B">
      <w:pPr>
        <w:pStyle w:val="ListParagraph"/>
        <w:numPr>
          <w:ilvl w:val="0"/>
          <w:numId w:val="6"/>
        </w:numPr>
        <w:jc w:val="both"/>
        <w:rPr>
          <w:sz w:val="22"/>
          <w:szCs w:val="22"/>
        </w:rPr>
      </w:pPr>
      <w:r w:rsidRPr="00E34E53">
        <w:rPr>
          <w:sz w:val="22"/>
          <w:szCs w:val="22"/>
        </w:rPr>
        <w:t>Review of the</w:t>
      </w:r>
      <w:r w:rsidR="001E6D9B">
        <w:rPr>
          <w:sz w:val="22"/>
          <w:szCs w:val="22"/>
        </w:rPr>
        <w:t xml:space="preserve"> revised</w:t>
      </w:r>
      <w:r w:rsidRPr="00E34E53">
        <w:rPr>
          <w:sz w:val="22"/>
          <w:szCs w:val="22"/>
        </w:rPr>
        <w:t xml:space="preserve"> Indirect Distribution Policy</w:t>
      </w:r>
    </w:p>
    <w:p w:rsidR="003358E3" w:rsidRPr="00E34E53" w:rsidRDefault="001E6D9B" w:rsidP="001E6D9B">
      <w:pPr>
        <w:pStyle w:val="ListParagraph"/>
        <w:numPr>
          <w:ilvl w:val="0"/>
          <w:numId w:val="6"/>
        </w:numPr>
        <w:jc w:val="both"/>
        <w:rPr>
          <w:sz w:val="22"/>
          <w:szCs w:val="22"/>
        </w:rPr>
      </w:pPr>
      <w:r>
        <w:rPr>
          <w:sz w:val="22"/>
          <w:szCs w:val="22"/>
        </w:rPr>
        <w:t>Discussed the f</w:t>
      </w:r>
      <w:r w:rsidR="003358E3" w:rsidRPr="00E34E53">
        <w:rPr>
          <w:sz w:val="22"/>
          <w:szCs w:val="22"/>
        </w:rPr>
        <w:t xml:space="preserve">easibility of setting 120 credit hours as the </w:t>
      </w:r>
      <w:r>
        <w:rPr>
          <w:sz w:val="22"/>
          <w:szCs w:val="22"/>
        </w:rPr>
        <w:t xml:space="preserve">maximum </w:t>
      </w:r>
      <w:r w:rsidR="003358E3" w:rsidRPr="00E34E53">
        <w:rPr>
          <w:sz w:val="22"/>
          <w:szCs w:val="22"/>
        </w:rPr>
        <w:t xml:space="preserve">requirement for most of WVSU’s baccalaureate degrees </w:t>
      </w:r>
    </w:p>
    <w:p w:rsidR="003358E3" w:rsidRPr="00E34E53" w:rsidRDefault="003358E3" w:rsidP="001E6D9B">
      <w:pPr>
        <w:pStyle w:val="ListParagraph"/>
        <w:numPr>
          <w:ilvl w:val="0"/>
          <w:numId w:val="6"/>
        </w:numPr>
        <w:jc w:val="both"/>
        <w:rPr>
          <w:sz w:val="22"/>
          <w:szCs w:val="22"/>
        </w:rPr>
      </w:pPr>
      <w:r w:rsidRPr="00E34E53">
        <w:rPr>
          <w:sz w:val="22"/>
          <w:szCs w:val="22"/>
        </w:rPr>
        <w:t>Planned for the April 16 Orientation, Advising &amp; Registration session</w:t>
      </w:r>
    </w:p>
    <w:p w:rsidR="003358E3" w:rsidRPr="00E34E53" w:rsidRDefault="001E6D9B" w:rsidP="001E6D9B">
      <w:pPr>
        <w:pStyle w:val="ListParagraph"/>
        <w:numPr>
          <w:ilvl w:val="0"/>
          <w:numId w:val="6"/>
        </w:numPr>
        <w:jc w:val="both"/>
        <w:rPr>
          <w:sz w:val="22"/>
          <w:szCs w:val="22"/>
        </w:rPr>
      </w:pPr>
      <w:r>
        <w:rPr>
          <w:sz w:val="22"/>
          <w:szCs w:val="22"/>
        </w:rPr>
        <w:t>Reviewed v</w:t>
      </w:r>
      <w:r w:rsidR="003358E3" w:rsidRPr="00E34E53">
        <w:rPr>
          <w:sz w:val="22"/>
          <w:szCs w:val="22"/>
        </w:rPr>
        <w:t>erbiage to be included on the “reverse side” of the new Transcript format under consideration</w:t>
      </w:r>
    </w:p>
    <w:p w:rsidR="003358E3" w:rsidRDefault="003358E3" w:rsidP="00935FE9">
      <w:pPr>
        <w:jc w:val="both"/>
        <w:rPr>
          <w:sz w:val="22"/>
          <w:szCs w:val="22"/>
        </w:rPr>
      </w:pPr>
    </w:p>
    <w:p w:rsidR="003358E3" w:rsidRDefault="003358E3" w:rsidP="003358E3">
      <w:pPr>
        <w:jc w:val="both"/>
        <w:rPr>
          <w:sz w:val="22"/>
          <w:szCs w:val="22"/>
        </w:rPr>
      </w:pPr>
      <w:r>
        <w:rPr>
          <w:sz w:val="22"/>
          <w:szCs w:val="22"/>
        </w:rPr>
        <w:t xml:space="preserve">Congratulations are extended to </w:t>
      </w:r>
      <w:r w:rsidR="001E6D9B">
        <w:rPr>
          <w:sz w:val="22"/>
          <w:szCs w:val="22"/>
        </w:rPr>
        <w:t xml:space="preserve">five </w:t>
      </w:r>
      <w:r>
        <w:rPr>
          <w:sz w:val="22"/>
          <w:szCs w:val="22"/>
        </w:rPr>
        <w:t xml:space="preserve">WVSU students attending the American Chemical Society Student Affiliate Convention in Anaheim, CA.  They won two of the four available national awards.  </w:t>
      </w:r>
    </w:p>
    <w:p w:rsidR="003358E3" w:rsidRDefault="003358E3" w:rsidP="003358E3">
      <w:pPr>
        <w:jc w:val="both"/>
        <w:rPr>
          <w:sz w:val="22"/>
          <w:szCs w:val="22"/>
        </w:rPr>
      </w:pPr>
    </w:p>
    <w:p w:rsidR="003358E3" w:rsidRDefault="00E34E53" w:rsidP="003358E3">
      <w:pPr>
        <w:jc w:val="both"/>
        <w:rPr>
          <w:sz w:val="22"/>
          <w:szCs w:val="22"/>
        </w:rPr>
      </w:pPr>
      <w:r>
        <w:rPr>
          <w:sz w:val="22"/>
          <w:szCs w:val="22"/>
        </w:rPr>
        <w:t>Academic Affairs Council met for its regular monthly meeting on March 17.  Among the items presented were</w:t>
      </w:r>
    </w:p>
    <w:p w:rsidR="00E34E53" w:rsidRPr="00C85AD5" w:rsidRDefault="00E34E53" w:rsidP="001E6D9B">
      <w:pPr>
        <w:pStyle w:val="ListParagraph"/>
        <w:numPr>
          <w:ilvl w:val="0"/>
          <w:numId w:val="5"/>
        </w:numPr>
        <w:jc w:val="both"/>
        <w:rPr>
          <w:sz w:val="22"/>
          <w:szCs w:val="22"/>
        </w:rPr>
      </w:pPr>
      <w:r w:rsidRPr="00C85AD5">
        <w:rPr>
          <w:sz w:val="22"/>
          <w:szCs w:val="22"/>
        </w:rPr>
        <w:t xml:space="preserve">Directive that each Academic Affairs area develop procedures for the operation of each office using a standard format and numbering system  -- this </w:t>
      </w:r>
      <w:r w:rsidR="001E6D9B">
        <w:rPr>
          <w:sz w:val="22"/>
          <w:szCs w:val="22"/>
        </w:rPr>
        <w:t>is to</w:t>
      </w:r>
      <w:r w:rsidRPr="00C85AD5">
        <w:rPr>
          <w:sz w:val="22"/>
          <w:szCs w:val="22"/>
        </w:rPr>
        <w:t xml:space="preserve"> aid in written documentation of the operation of the office and in training new staff</w:t>
      </w:r>
    </w:p>
    <w:p w:rsidR="00E34E53" w:rsidRPr="00C85AD5" w:rsidRDefault="00E34E53" w:rsidP="001E6D9B">
      <w:pPr>
        <w:pStyle w:val="ListParagraph"/>
        <w:numPr>
          <w:ilvl w:val="0"/>
          <w:numId w:val="5"/>
        </w:numPr>
        <w:jc w:val="both"/>
        <w:rPr>
          <w:sz w:val="22"/>
          <w:szCs w:val="22"/>
        </w:rPr>
      </w:pPr>
      <w:r w:rsidRPr="00C85AD5">
        <w:rPr>
          <w:sz w:val="22"/>
          <w:szCs w:val="22"/>
        </w:rPr>
        <w:t xml:space="preserve">Title III will be accepting their materials and information via LiveText.  The Higher Learning Commission (HLC) calls </w:t>
      </w:r>
      <w:r w:rsidR="001E6D9B">
        <w:rPr>
          <w:sz w:val="22"/>
          <w:szCs w:val="22"/>
        </w:rPr>
        <w:t xml:space="preserve">LiveText </w:t>
      </w:r>
      <w:r w:rsidRPr="00C85AD5">
        <w:rPr>
          <w:sz w:val="22"/>
          <w:szCs w:val="22"/>
        </w:rPr>
        <w:t>an assessment management platform and the medium by which our materials have to be submitted to them</w:t>
      </w:r>
    </w:p>
    <w:p w:rsidR="00E34E53" w:rsidRPr="00C85AD5" w:rsidRDefault="00E34E53" w:rsidP="001E6D9B">
      <w:pPr>
        <w:pStyle w:val="ListParagraph"/>
        <w:numPr>
          <w:ilvl w:val="0"/>
          <w:numId w:val="5"/>
        </w:numPr>
        <w:jc w:val="both"/>
        <w:rPr>
          <w:sz w:val="22"/>
          <w:szCs w:val="22"/>
        </w:rPr>
      </w:pPr>
      <w:r w:rsidRPr="00C85AD5">
        <w:rPr>
          <w:sz w:val="22"/>
          <w:szCs w:val="22"/>
        </w:rPr>
        <w:t>Plans for the next Title III fiscal year are being formulated and those who receive those funds need to prepare their requests for the next federal fiscal year</w:t>
      </w:r>
    </w:p>
    <w:p w:rsidR="00E34E53" w:rsidRPr="00C85AD5" w:rsidRDefault="00E34E53" w:rsidP="001E6D9B">
      <w:pPr>
        <w:pStyle w:val="ListParagraph"/>
        <w:numPr>
          <w:ilvl w:val="0"/>
          <w:numId w:val="5"/>
        </w:numPr>
        <w:jc w:val="both"/>
        <w:rPr>
          <w:sz w:val="22"/>
          <w:szCs w:val="22"/>
        </w:rPr>
      </w:pPr>
      <w:r w:rsidRPr="00C85AD5">
        <w:rPr>
          <w:sz w:val="22"/>
          <w:szCs w:val="22"/>
        </w:rPr>
        <w:t>With a very up-to-date Printing Services department, academic departments and other administrative areas of the University will be asked to use our facilities rather than having printing done off-campus</w:t>
      </w:r>
    </w:p>
    <w:p w:rsidR="00E34E53" w:rsidRPr="00C85AD5" w:rsidRDefault="00E34E53" w:rsidP="001E6D9B">
      <w:pPr>
        <w:pStyle w:val="ListParagraph"/>
        <w:numPr>
          <w:ilvl w:val="0"/>
          <w:numId w:val="5"/>
        </w:numPr>
        <w:jc w:val="both"/>
        <w:rPr>
          <w:rStyle w:val="copy1"/>
          <w:sz w:val="22"/>
          <w:szCs w:val="22"/>
        </w:rPr>
      </w:pPr>
      <w:r w:rsidRPr="00C85AD5">
        <w:rPr>
          <w:rStyle w:val="copy1"/>
          <w:sz w:val="22"/>
          <w:szCs w:val="22"/>
        </w:rPr>
        <w:t>Saturday, April 16, is the first Orientation, Advising &amp; Registration session for new and transfer students</w:t>
      </w:r>
      <w:r w:rsidR="00C85AD5" w:rsidRPr="00C85AD5">
        <w:rPr>
          <w:rStyle w:val="copy1"/>
          <w:sz w:val="22"/>
          <w:szCs w:val="22"/>
        </w:rPr>
        <w:t xml:space="preserve"> for the Fall semester; o</w:t>
      </w:r>
      <w:r w:rsidRPr="00C85AD5">
        <w:rPr>
          <w:rStyle w:val="copy1"/>
          <w:sz w:val="22"/>
          <w:szCs w:val="22"/>
        </w:rPr>
        <w:t xml:space="preserve">ther session will be  </w:t>
      </w:r>
    </w:p>
    <w:p w:rsidR="00E34E53" w:rsidRPr="0026159E" w:rsidRDefault="00E34E53" w:rsidP="001E6D9B">
      <w:pPr>
        <w:pStyle w:val="ListParagraph"/>
        <w:numPr>
          <w:ilvl w:val="1"/>
          <w:numId w:val="5"/>
        </w:numPr>
        <w:jc w:val="both"/>
        <w:rPr>
          <w:sz w:val="22"/>
          <w:szCs w:val="22"/>
        </w:rPr>
      </w:pPr>
      <w:r w:rsidRPr="0026159E">
        <w:rPr>
          <w:sz w:val="22"/>
          <w:szCs w:val="22"/>
        </w:rPr>
        <w:t>June 9 (Thursday) 9:00-12:30  (All four colleges)</w:t>
      </w:r>
    </w:p>
    <w:p w:rsidR="00E34E53" w:rsidRDefault="00E34E53" w:rsidP="001E6D9B">
      <w:pPr>
        <w:pStyle w:val="ListParagraph"/>
        <w:numPr>
          <w:ilvl w:val="1"/>
          <w:numId w:val="5"/>
        </w:numPr>
        <w:jc w:val="both"/>
        <w:rPr>
          <w:sz w:val="22"/>
          <w:szCs w:val="22"/>
        </w:rPr>
      </w:pPr>
      <w:r w:rsidRPr="006B4D7B">
        <w:rPr>
          <w:sz w:val="22"/>
          <w:szCs w:val="22"/>
        </w:rPr>
        <w:t xml:space="preserve">June 29 (Wednesday) 1:00-4:00  </w:t>
      </w:r>
      <w:r>
        <w:rPr>
          <w:sz w:val="22"/>
          <w:szCs w:val="22"/>
        </w:rPr>
        <w:t>(BSS &amp; P-S)</w:t>
      </w:r>
    </w:p>
    <w:p w:rsidR="00E34E53" w:rsidRPr="006B4D7B" w:rsidRDefault="00E34E53" w:rsidP="001E6D9B">
      <w:pPr>
        <w:pStyle w:val="ListParagraph"/>
        <w:numPr>
          <w:ilvl w:val="1"/>
          <w:numId w:val="5"/>
        </w:numPr>
        <w:jc w:val="both"/>
        <w:rPr>
          <w:sz w:val="22"/>
          <w:szCs w:val="22"/>
        </w:rPr>
      </w:pPr>
      <w:r w:rsidRPr="006B4D7B">
        <w:rPr>
          <w:sz w:val="22"/>
          <w:szCs w:val="22"/>
        </w:rPr>
        <w:t>July 11 (Monday) 5:00-8:30</w:t>
      </w:r>
      <w:r>
        <w:rPr>
          <w:sz w:val="22"/>
          <w:szCs w:val="22"/>
        </w:rPr>
        <w:t xml:space="preserve">  (BSS &amp; P-S)</w:t>
      </w:r>
    </w:p>
    <w:p w:rsidR="00E34E53" w:rsidRPr="00AA0A68" w:rsidRDefault="00E34E53" w:rsidP="001E6D9B">
      <w:pPr>
        <w:pStyle w:val="ListParagraph"/>
        <w:numPr>
          <w:ilvl w:val="1"/>
          <w:numId w:val="5"/>
        </w:numPr>
        <w:jc w:val="both"/>
        <w:rPr>
          <w:sz w:val="22"/>
          <w:szCs w:val="22"/>
        </w:rPr>
      </w:pPr>
      <w:r w:rsidRPr="00AA0A68">
        <w:rPr>
          <w:sz w:val="22"/>
          <w:szCs w:val="22"/>
        </w:rPr>
        <w:t>July 28 (Thursday) 5:00 – 8:30</w:t>
      </w:r>
      <w:r>
        <w:rPr>
          <w:sz w:val="22"/>
          <w:szCs w:val="22"/>
        </w:rPr>
        <w:t xml:space="preserve">  (All four colleges)</w:t>
      </w:r>
    </w:p>
    <w:p w:rsidR="00E34E53" w:rsidRPr="00C85AD5" w:rsidRDefault="00E34E53" w:rsidP="001E6D9B">
      <w:pPr>
        <w:pStyle w:val="ListParagraph"/>
        <w:numPr>
          <w:ilvl w:val="0"/>
          <w:numId w:val="5"/>
        </w:numPr>
        <w:jc w:val="both"/>
        <w:rPr>
          <w:sz w:val="22"/>
          <w:szCs w:val="22"/>
        </w:rPr>
      </w:pPr>
      <w:r w:rsidRPr="00C85AD5">
        <w:rPr>
          <w:sz w:val="22"/>
          <w:szCs w:val="22"/>
        </w:rPr>
        <w:t xml:space="preserve">The National Center for Human Relations Faith Based Initiatives will host a Faith Based and Neighborhood Partnership Fair on April 19, 2011, from 9:00-3:00 in the Wilson University Union </w:t>
      </w:r>
      <w:r w:rsidRPr="00C85AD5">
        <w:rPr>
          <w:sz w:val="22"/>
          <w:szCs w:val="22"/>
        </w:rPr>
        <w:lastRenderedPageBreak/>
        <w:t>with keynote speaker Rev. B. J. Douglass from the Federal HUD Office of Faith-Based and Neighborhood Partnerships in Washington, D.C.</w:t>
      </w:r>
      <w:r w:rsidR="00C72307">
        <w:rPr>
          <w:sz w:val="22"/>
          <w:szCs w:val="22"/>
        </w:rPr>
        <w:t>;</w:t>
      </w:r>
      <w:r w:rsidRPr="00C85AD5">
        <w:rPr>
          <w:sz w:val="22"/>
          <w:szCs w:val="22"/>
        </w:rPr>
        <w:t xml:space="preserve"> </w:t>
      </w:r>
      <w:r w:rsidR="00C72307">
        <w:rPr>
          <w:sz w:val="22"/>
          <w:szCs w:val="22"/>
        </w:rPr>
        <w:t>t</w:t>
      </w:r>
      <w:r w:rsidRPr="00C85AD5">
        <w:rPr>
          <w:sz w:val="22"/>
          <w:szCs w:val="22"/>
        </w:rPr>
        <w:t>his event was rescheduled from March</w:t>
      </w:r>
    </w:p>
    <w:p w:rsidR="00C85AD5" w:rsidRPr="00C85AD5" w:rsidRDefault="00C85AD5" w:rsidP="001E6D9B">
      <w:pPr>
        <w:pStyle w:val="ListParagraph"/>
        <w:numPr>
          <w:ilvl w:val="0"/>
          <w:numId w:val="5"/>
        </w:numPr>
        <w:jc w:val="both"/>
        <w:rPr>
          <w:sz w:val="22"/>
          <w:szCs w:val="22"/>
        </w:rPr>
      </w:pPr>
      <w:r w:rsidRPr="00C85AD5">
        <w:rPr>
          <w:sz w:val="22"/>
          <w:szCs w:val="22"/>
        </w:rPr>
        <w:t xml:space="preserve">Faculty computers ordered recently have arrived and most have already been delivered to faculty.  </w:t>
      </w:r>
    </w:p>
    <w:p w:rsidR="00C85AD5" w:rsidRPr="00C85AD5" w:rsidRDefault="00C72307" w:rsidP="001E6D9B">
      <w:pPr>
        <w:pStyle w:val="ListParagraph"/>
        <w:numPr>
          <w:ilvl w:val="0"/>
          <w:numId w:val="5"/>
        </w:numPr>
        <w:jc w:val="both"/>
        <w:rPr>
          <w:sz w:val="22"/>
          <w:szCs w:val="22"/>
        </w:rPr>
      </w:pPr>
      <w:r>
        <w:rPr>
          <w:sz w:val="22"/>
          <w:szCs w:val="22"/>
        </w:rPr>
        <w:t>In the RBA program n</w:t>
      </w:r>
      <w:r w:rsidRPr="00C85AD5">
        <w:rPr>
          <w:sz w:val="22"/>
          <w:szCs w:val="22"/>
        </w:rPr>
        <w:t xml:space="preserve">ew areas of emphasis </w:t>
      </w:r>
      <w:r w:rsidR="00C85AD5" w:rsidRPr="00C85AD5">
        <w:rPr>
          <w:sz w:val="22"/>
          <w:szCs w:val="22"/>
        </w:rPr>
        <w:t>in Criminal Justice and in History have been submitted to the EPC for approval</w:t>
      </w:r>
    </w:p>
    <w:p w:rsidR="00C85AD5" w:rsidRPr="00C85AD5" w:rsidRDefault="00C85AD5" w:rsidP="001E6D9B">
      <w:pPr>
        <w:pStyle w:val="ListParagraph"/>
        <w:numPr>
          <w:ilvl w:val="0"/>
          <w:numId w:val="5"/>
        </w:numPr>
        <w:jc w:val="both"/>
        <w:rPr>
          <w:sz w:val="22"/>
          <w:szCs w:val="22"/>
        </w:rPr>
      </w:pPr>
      <w:r w:rsidRPr="00C85AD5">
        <w:rPr>
          <w:sz w:val="22"/>
          <w:szCs w:val="22"/>
        </w:rPr>
        <w:t>247 students have applied for 2011 May graduation; of this number 10 are Masters and 2 are post-graduate Accounting Certificate students</w:t>
      </w:r>
    </w:p>
    <w:p w:rsidR="00C85AD5" w:rsidRPr="00C85AD5" w:rsidRDefault="00C85AD5" w:rsidP="001E6D9B">
      <w:pPr>
        <w:pStyle w:val="ListParagraph"/>
        <w:numPr>
          <w:ilvl w:val="0"/>
          <w:numId w:val="5"/>
        </w:numPr>
        <w:jc w:val="both"/>
        <w:rPr>
          <w:sz w:val="22"/>
          <w:szCs w:val="22"/>
        </w:rPr>
      </w:pPr>
      <w:r w:rsidRPr="00C85AD5">
        <w:rPr>
          <w:sz w:val="22"/>
          <w:szCs w:val="22"/>
        </w:rPr>
        <w:t>Headcount enrollment for the 2011 Spring semester was 2,835 as of March 17 includ</w:t>
      </w:r>
      <w:r w:rsidR="00C72307">
        <w:rPr>
          <w:sz w:val="22"/>
          <w:szCs w:val="22"/>
        </w:rPr>
        <w:t>ing</w:t>
      </w:r>
      <w:r w:rsidRPr="00C85AD5">
        <w:rPr>
          <w:sz w:val="22"/>
          <w:szCs w:val="22"/>
        </w:rPr>
        <w:t xml:space="preserve"> 55 graduate students and 231 Early Enrollment students</w:t>
      </w:r>
      <w:r w:rsidR="00C72307">
        <w:rPr>
          <w:sz w:val="22"/>
          <w:szCs w:val="22"/>
        </w:rPr>
        <w:t xml:space="preserve"> – registration </w:t>
      </w:r>
      <w:r w:rsidRPr="00C85AD5">
        <w:rPr>
          <w:sz w:val="22"/>
          <w:szCs w:val="22"/>
        </w:rPr>
        <w:t>for Early Enrollment students was not yet complete so that number will increase</w:t>
      </w:r>
      <w:r w:rsidR="00C72307">
        <w:rPr>
          <w:sz w:val="22"/>
          <w:szCs w:val="22"/>
        </w:rPr>
        <w:t>;</w:t>
      </w:r>
      <w:r w:rsidRPr="00C85AD5">
        <w:rPr>
          <w:sz w:val="22"/>
          <w:szCs w:val="22"/>
        </w:rPr>
        <w:t xml:space="preserve"> </w:t>
      </w:r>
      <w:r w:rsidR="00C72307">
        <w:rPr>
          <w:sz w:val="22"/>
          <w:szCs w:val="22"/>
        </w:rPr>
        <w:t>t</w:t>
      </w:r>
      <w:r w:rsidRPr="00C85AD5">
        <w:rPr>
          <w:sz w:val="22"/>
          <w:szCs w:val="22"/>
        </w:rPr>
        <w:t>he 2010 Fall headcount total was 3,190</w:t>
      </w:r>
    </w:p>
    <w:p w:rsidR="00C85AD5" w:rsidRDefault="00C85AD5" w:rsidP="001E6D9B">
      <w:pPr>
        <w:pStyle w:val="ListParagraph"/>
        <w:numPr>
          <w:ilvl w:val="0"/>
          <w:numId w:val="5"/>
        </w:numPr>
        <w:jc w:val="both"/>
        <w:rPr>
          <w:sz w:val="22"/>
          <w:szCs w:val="22"/>
        </w:rPr>
      </w:pPr>
      <w:r w:rsidRPr="00C85AD5">
        <w:rPr>
          <w:sz w:val="22"/>
          <w:szCs w:val="22"/>
        </w:rPr>
        <w:t xml:space="preserve">The Master of Science degree in Law Enforcement and Administration was approved by the Higher Learning Commission and will admit its first cohort of students in August   </w:t>
      </w:r>
    </w:p>
    <w:p w:rsidR="00C85AD5" w:rsidRDefault="00C85AD5" w:rsidP="00C85AD5">
      <w:pPr>
        <w:jc w:val="both"/>
        <w:rPr>
          <w:sz w:val="22"/>
          <w:szCs w:val="22"/>
        </w:rPr>
      </w:pPr>
    </w:p>
    <w:p w:rsidR="00C85AD5" w:rsidRPr="00C85AD5" w:rsidRDefault="001E6D9B" w:rsidP="00C85AD5">
      <w:pPr>
        <w:jc w:val="both"/>
        <w:rPr>
          <w:sz w:val="22"/>
          <w:szCs w:val="22"/>
        </w:rPr>
      </w:pPr>
      <w:r>
        <w:rPr>
          <w:sz w:val="22"/>
          <w:szCs w:val="22"/>
        </w:rPr>
        <w:t>Four individuals will attend the North Central Association of the Higher Learning Commission annual conference over the next few days</w:t>
      </w:r>
      <w:r w:rsidR="00C72307">
        <w:rPr>
          <w:sz w:val="22"/>
          <w:szCs w:val="22"/>
        </w:rPr>
        <w:t>.</w:t>
      </w:r>
      <w:r w:rsidR="00C85AD5" w:rsidRPr="00C85AD5">
        <w:rPr>
          <w:sz w:val="22"/>
          <w:szCs w:val="22"/>
        </w:rPr>
        <w:t xml:space="preserve"> </w:t>
      </w:r>
    </w:p>
    <w:p w:rsidR="00C85AD5" w:rsidRDefault="00C85AD5" w:rsidP="00C85AD5">
      <w:pPr>
        <w:jc w:val="both"/>
        <w:rPr>
          <w:sz w:val="22"/>
          <w:szCs w:val="22"/>
        </w:rPr>
      </w:pPr>
    </w:p>
    <w:p w:rsidR="00C85AD5" w:rsidRPr="00E34E53" w:rsidRDefault="00C85AD5" w:rsidP="00E34E53">
      <w:pPr>
        <w:jc w:val="both"/>
        <w:rPr>
          <w:sz w:val="22"/>
          <w:szCs w:val="22"/>
        </w:rPr>
      </w:pPr>
    </w:p>
    <w:p w:rsidR="00E34E53" w:rsidRPr="00935FE9" w:rsidRDefault="00E34E53" w:rsidP="00935FE9">
      <w:pPr>
        <w:jc w:val="both"/>
        <w:rPr>
          <w:sz w:val="22"/>
          <w:szCs w:val="22"/>
        </w:rPr>
      </w:pPr>
    </w:p>
    <w:sectPr w:rsidR="00E34E53" w:rsidRPr="00935FE9" w:rsidSect="00935FE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10"/>
    <w:multiLevelType w:val="hybridMultilevel"/>
    <w:tmpl w:val="41629E24"/>
    <w:lvl w:ilvl="0" w:tplc="259C520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27D09"/>
    <w:multiLevelType w:val="hybridMultilevel"/>
    <w:tmpl w:val="18FE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7564D"/>
    <w:multiLevelType w:val="hybridMultilevel"/>
    <w:tmpl w:val="2EB06A34"/>
    <w:lvl w:ilvl="0" w:tplc="259C52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D479D"/>
    <w:multiLevelType w:val="hybridMultilevel"/>
    <w:tmpl w:val="3ABA4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C7341"/>
    <w:multiLevelType w:val="hybridMultilevel"/>
    <w:tmpl w:val="B77CA9FE"/>
    <w:lvl w:ilvl="0" w:tplc="259C5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A54B8"/>
    <w:multiLevelType w:val="hybridMultilevel"/>
    <w:tmpl w:val="B14A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35FE9"/>
    <w:rsid w:val="001E6D9B"/>
    <w:rsid w:val="00220773"/>
    <w:rsid w:val="00280FA9"/>
    <w:rsid w:val="003358E3"/>
    <w:rsid w:val="00367B54"/>
    <w:rsid w:val="006729F8"/>
    <w:rsid w:val="00801768"/>
    <w:rsid w:val="00935FE9"/>
    <w:rsid w:val="009E272F"/>
    <w:rsid w:val="00C55565"/>
    <w:rsid w:val="00C72307"/>
    <w:rsid w:val="00C85AD5"/>
    <w:rsid w:val="00D13E16"/>
    <w:rsid w:val="00D52146"/>
    <w:rsid w:val="00E34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E9"/>
    <w:rPr>
      <w:rFonts w:eastAsia="Calibr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53"/>
    <w:pPr>
      <w:ind w:left="720"/>
      <w:contextualSpacing/>
    </w:pPr>
  </w:style>
  <w:style w:type="character" w:customStyle="1" w:styleId="copy1">
    <w:name w:val="copy1"/>
    <w:rsid w:val="00E34E53"/>
    <w:rPr>
      <w:rFonts w:ascii="Helvetica" w:hAnsi="Helvetica" w:cs="Helvetica" w:hint="default"/>
      <w:b w:val="0"/>
      <w:bCs w:val="0"/>
      <w:i w:val="0"/>
      <w:iCs w:val="0"/>
      <w:smallCap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1E6D9B"/>
    <w:rPr>
      <w:rFonts w:ascii="Tahoma" w:hAnsi="Tahoma" w:cs="Tahoma"/>
      <w:sz w:val="16"/>
      <w:szCs w:val="16"/>
    </w:rPr>
  </w:style>
  <w:style w:type="character" w:customStyle="1" w:styleId="BalloonTextChar">
    <w:name w:val="Balloon Text Char"/>
    <w:basedOn w:val="DefaultParagraphFont"/>
    <w:link w:val="BalloonText"/>
    <w:uiPriority w:val="99"/>
    <w:semiHidden/>
    <w:rsid w:val="001E6D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user</cp:lastModifiedBy>
  <cp:revision>2</cp:revision>
  <cp:lastPrinted>2011-04-07T16:31:00Z</cp:lastPrinted>
  <dcterms:created xsi:type="dcterms:W3CDTF">2011-04-09T01:11:00Z</dcterms:created>
  <dcterms:modified xsi:type="dcterms:W3CDTF">2011-04-09T01:11:00Z</dcterms:modified>
</cp:coreProperties>
</file>