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06" w:rsidRDefault="006F5A06" w:rsidP="006F5A06">
      <w:pPr>
        <w:autoSpaceDE w:val="0"/>
        <w:autoSpaceDN w:val="0"/>
        <w:adjustRightInd w:val="0"/>
        <w:spacing w:after="0" w:line="240" w:lineRule="auto"/>
        <w:rPr>
          <w:rFonts w:ascii="MyriadPro-Bold" w:hAnsi="MyriadPro-Bold" w:cs="MyriadPro-Bold"/>
          <w:b/>
          <w:bCs/>
          <w:sz w:val="36"/>
          <w:szCs w:val="36"/>
        </w:rPr>
      </w:pPr>
      <w:r>
        <w:rPr>
          <w:rFonts w:ascii="MyriadPro-Bold" w:hAnsi="MyriadPro-Bold" w:cs="MyriadPro-Bold"/>
          <w:b/>
          <w:bCs/>
          <w:sz w:val="36"/>
          <w:szCs w:val="36"/>
        </w:rPr>
        <w:t>General Education Component</w:t>
      </w:r>
    </w:p>
    <w:p w:rsidR="006F5A06" w:rsidRDefault="006F5A06" w:rsidP="006F5A06">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For Bachelor Degree Programs</w:t>
      </w:r>
    </w:p>
    <w:p w:rsidR="006F5A06" w:rsidRDefault="006F5A06" w:rsidP="006F5A06">
      <w:pPr>
        <w:autoSpaceDE w:val="0"/>
        <w:autoSpaceDN w:val="0"/>
        <w:adjustRightInd w:val="0"/>
        <w:spacing w:after="0" w:line="240" w:lineRule="auto"/>
        <w:rPr>
          <w:rFonts w:ascii="MyriadPro-Bold" w:hAnsi="MyriadPro-Bold" w:cs="MyriadPro-Bold"/>
          <w:b/>
          <w:bCs/>
          <w:sz w:val="24"/>
          <w:szCs w:val="24"/>
        </w:rPr>
      </w:pPr>
    </w:p>
    <w:p w:rsidR="006F5A06" w:rsidRDefault="006F5A06" w:rsidP="006F5A06">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Outline of Core Curriculum</w:t>
      </w:r>
    </w:p>
    <w:p w:rsidR="006F5A06" w:rsidRDefault="006F5A06" w:rsidP="006F5A06">
      <w:pPr>
        <w:autoSpaceDE w:val="0"/>
        <w:autoSpaceDN w:val="0"/>
        <w:adjustRightInd w:val="0"/>
        <w:spacing w:after="0" w:line="240" w:lineRule="auto"/>
        <w:rPr>
          <w:rFonts w:ascii="CenturyOldStyle-Regular" w:hAnsi="CenturyOldStyle-Regular" w:cs="CenturyOldStyle-Regular"/>
          <w:sz w:val="19"/>
          <w:szCs w:val="19"/>
        </w:rPr>
      </w:pPr>
      <w:r>
        <w:rPr>
          <w:rFonts w:ascii="CenturyOldStyle-Regular" w:hAnsi="CenturyOldStyle-Regular" w:cs="CenturyOldStyle-Regular"/>
          <w:sz w:val="19"/>
          <w:szCs w:val="19"/>
        </w:rPr>
        <w:t>Students in bachelor degree programs must complete the minimum number of hours indicated in each of the following components for a total of 4</w:t>
      </w:r>
      <w:r w:rsidR="00FF1FA0">
        <w:rPr>
          <w:rFonts w:ascii="CenturyOldStyle-Regular" w:hAnsi="CenturyOldStyle-Regular" w:cs="CenturyOldStyle-Regular"/>
          <w:sz w:val="19"/>
          <w:szCs w:val="19"/>
        </w:rPr>
        <w:t>5</w:t>
      </w:r>
      <w:r>
        <w:rPr>
          <w:rFonts w:ascii="CenturyOldStyle-Regular" w:hAnsi="CenturyOldStyle-Regular" w:cs="CenturyOldStyle-Regular"/>
          <w:sz w:val="19"/>
          <w:szCs w:val="19"/>
        </w:rPr>
        <w:t xml:space="preserve"> credit hours. Your major field curriculum will specify courses or course categories that you must complete.</w:t>
      </w:r>
      <w:r w:rsidR="00FF1FA0">
        <w:rPr>
          <w:rFonts w:ascii="CenturyOldStyle-Regular" w:hAnsi="CenturyOldStyle-Regular" w:cs="CenturyOldStyle-Regular"/>
          <w:sz w:val="19"/>
          <w:szCs w:val="19"/>
        </w:rPr>
        <w:t xml:space="preserve"> </w:t>
      </w:r>
      <w:r>
        <w:rPr>
          <w:rFonts w:ascii="CenturyOldStyle-Regular" w:hAnsi="CenturyOldStyle-Regular" w:cs="CenturyOldStyle-Regular"/>
          <w:sz w:val="19"/>
          <w:szCs w:val="19"/>
        </w:rPr>
        <w:t xml:space="preserve"> However, where you have choices of courses that you may select, those choices are specified in the lists that follow.</w:t>
      </w:r>
      <w:r w:rsidR="00FF1FA0">
        <w:rPr>
          <w:rFonts w:ascii="CenturyOldStyle-Regular" w:hAnsi="CenturyOldStyle-Regular" w:cs="CenturyOldStyle-Regular"/>
          <w:sz w:val="19"/>
          <w:szCs w:val="19"/>
        </w:rPr>
        <w:t xml:space="preserve"> </w:t>
      </w:r>
      <w:r>
        <w:rPr>
          <w:rFonts w:ascii="CenturyOldStyle-Regular" w:hAnsi="CenturyOldStyle-Regular" w:cs="CenturyOldStyle-Regular"/>
          <w:sz w:val="19"/>
          <w:szCs w:val="19"/>
        </w:rPr>
        <w:t xml:space="preserve"> For descriptions of these courses consult the on-line WVSU Catalog available through the link found on the WVSU homepage. </w:t>
      </w:r>
      <w:r w:rsidR="00FF1FA0">
        <w:rPr>
          <w:rFonts w:ascii="CenturyOldStyle-Regular" w:hAnsi="CenturyOldStyle-Regular" w:cs="CenturyOldStyle-Regular"/>
          <w:sz w:val="19"/>
          <w:szCs w:val="19"/>
        </w:rPr>
        <w:t xml:space="preserve"> </w:t>
      </w:r>
      <w:r>
        <w:rPr>
          <w:rFonts w:ascii="CenturyOldStyle-Regular" w:hAnsi="CenturyOldStyle-Regular" w:cs="CenturyOldStyle-Regular"/>
          <w:sz w:val="19"/>
          <w:szCs w:val="19"/>
        </w:rPr>
        <w:t xml:space="preserve">Some prerequisite requirements are listed in the course schedule; others are listed at the end of the course descriptions. Be sure you meet the prerequisites for a particular course before enrolling in the course. </w:t>
      </w:r>
      <w:r w:rsidR="00FF1FA0">
        <w:rPr>
          <w:rFonts w:ascii="CenturyOldStyle-Regular" w:hAnsi="CenturyOldStyle-Regular" w:cs="CenturyOldStyle-Regular"/>
          <w:sz w:val="19"/>
          <w:szCs w:val="19"/>
        </w:rPr>
        <w:t xml:space="preserve"> </w:t>
      </w:r>
      <w:r>
        <w:rPr>
          <w:rFonts w:ascii="CenturyOldStyle-Regular" w:hAnsi="CenturyOldStyle-Regular" w:cs="CenturyOldStyle-Regular"/>
          <w:sz w:val="19"/>
          <w:szCs w:val="19"/>
        </w:rPr>
        <w:t>The courses listed are 3 credit hour courses except where noted otherwise.</w:t>
      </w:r>
      <w:r w:rsidR="00FF1FA0">
        <w:rPr>
          <w:rFonts w:ascii="CenturyOldStyle-Regular" w:hAnsi="CenturyOldStyle-Regular" w:cs="CenturyOldStyle-Regular"/>
          <w:sz w:val="19"/>
          <w:szCs w:val="19"/>
        </w:rPr>
        <w:t xml:space="preserve"> </w:t>
      </w:r>
      <w:r>
        <w:rPr>
          <w:rFonts w:ascii="CenturyOldStyle-Regular" w:hAnsi="CenturyOldStyle-Regular" w:cs="CenturyOldStyle-Regular"/>
          <w:sz w:val="19"/>
          <w:szCs w:val="19"/>
        </w:rPr>
        <w:t xml:space="preserve"> For students transferring from other State of West Virginia colleges and universities, the West Virginia Higher Education Policy Commission provides a Core Coursework Transfer Agreement (CCTA), available on its webpage, listing general education courses at each institution which are transferable to all other State of WV higher education institutions for general education purposes. </w:t>
      </w:r>
    </w:p>
    <w:p w:rsidR="006F5A06" w:rsidRDefault="006F5A06" w:rsidP="006F5A06">
      <w:pPr>
        <w:autoSpaceDE w:val="0"/>
        <w:autoSpaceDN w:val="0"/>
        <w:adjustRightInd w:val="0"/>
        <w:spacing w:after="0" w:line="240" w:lineRule="auto"/>
        <w:rPr>
          <w:rFonts w:ascii="CenturyOldStyle-Regular" w:hAnsi="CenturyOldStyle-Regular" w:cs="CenturyOldStyle-Regular"/>
          <w:sz w:val="19"/>
          <w:szCs w:val="19"/>
        </w:rPr>
      </w:pPr>
    </w:p>
    <w:p w:rsidR="006F5A06" w:rsidRDefault="006F5A06" w:rsidP="006F5A06">
      <w:pPr>
        <w:pStyle w:val="Heading2"/>
      </w:pPr>
      <w:r>
        <w:t xml:space="preserve">INTERDISCIPLINARY </w:t>
      </w:r>
      <w:proofErr w:type="gramStart"/>
      <w:r>
        <w:t xml:space="preserve">MATRIX  </w:t>
      </w:r>
      <w:r w:rsidR="00FF1FA0">
        <w:t>(</w:t>
      </w:r>
      <w:proofErr w:type="gramEnd"/>
      <w:r>
        <w:t>1</w:t>
      </w:r>
      <w:r w:rsidR="00FF1FA0">
        <w:t>0</w:t>
      </w:r>
      <w:r>
        <w:t xml:space="preserve"> credit hours</w:t>
      </w:r>
      <w:r w:rsidR="00FF1FA0">
        <w:t>)</w:t>
      </w:r>
    </w:p>
    <w:p w:rsidR="006F5A06" w:rsidRDefault="006F5A06" w:rsidP="00FF1FA0">
      <w:pPr>
        <w:pStyle w:val="Heading3"/>
        <w:ind w:left="720"/>
      </w:pPr>
      <w:r>
        <w:t>FRESHMAN EXPERIENCE</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It" w:hAnsi="MyriadPro-It" w:cs="MyriadPro-It"/>
          <w:i/>
          <w:iCs/>
          <w:sz w:val="19"/>
          <w:szCs w:val="19"/>
        </w:rPr>
        <w:t xml:space="preserve">This course is designed to assist the </w:t>
      </w:r>
      <w:proofErr w:type="spellStart"/>
      <w:r>
        <w:rPr>
          <w:rFonts w:ascii="MyriadPro-It" w:hAnsi="MyriadPro-It" w:cs="MyriadPro-It"/>
          <w:i/>
          <w:iCs/>
          <w:sz w:val="19"/>
          <w:szCs w:val="19"/>
        </w:rPr>
        <w:t>fi</w:t>
      </w:r>
      <w:proofErr w:type="spellEnd"/>
      <w:r>
        <w:rPr>
          <w:rFonts w:ascii="MyriadPro-It" w:hAnsi="MyriadPro-It" w:cs="MyriadPro-It"/>
          <w:i/>
          <w:iCs/>
          <w:sz w:val="19"/>
          <w:szCs w:val="19"/>
        </w:rPr>
        <w:t xml:space="preserve"> </w:t>
      </w:r>
      <w:proofErr w:type="spellStart"/>
      <w:r>
        <w:rPr>
          <w:rFonts w:ascii="MyriadPro-It" w:hAnsi="MyriadPro-It" w:cs="MyriadPro-It"/>
          <w:i/>
          <w:iCs/>
          <w:sz w:val="19"/>
          <w:szCs w:val="19"/>
        </w:rPr>
        <w:t>rst</w:t>
      </w:r>
      <w:proofErr w:type="spellEnd"/>
      <w:r>
        <w:rPr>
          <w:rFonts w:ascii="MyriadPro-It" w:hAnsi="MyriadPro-It" w:cs="MyriadPro-It"/>
          <w:i/>
          <w:iCs/>
          <w:sz w:val="19"/>
          <w:szCs w:val="19"/>
        </w:rPr>
        <w:t xml:space="preserve">-year student in developing skills and abilities necessary for academic success. </w:t>
      </w:r>
      <w:proofErr w:type="gramStart"/>
      <w:r>
        <w:rPr>
          <w:rFonts w:ascii="MyriadPro-It" w:hAnsi="MyriadPro-It" w:cs="MyriadPro-It"/>
          <w:i/>
          <w:iCs/>
          <w:sz w:val="19"/>
          <w:szCs w:val="19"/>
        </w:rPr>
        <w:t xml:space="preserve">Required of all </w:t>
      </w:r>
      <w:proofErr w:type="spellStart"/>
      <w:r>
        <w:rPr>
          <w:rFonts w:ascii="MyriadPro-It" w:hAnsi="MyriadPro-It" w:cs="MyriadPro-It"/>
          <w:i/>
          <w:iCs/>
          <w:sz w:val="19"/>
          <w:szCs w:val="19"/>
        </w:rPr>
        <w:t>fi</w:t>
      </w:r>
      <w:proofErr w:type="spellEnd"/>
      <w:r>
        <w:rPr>
          <w:rFonts w:ascii="MyriadPro-It" w:hAnsi="MyriadPro-It" w:cs="MyriadPro-It"/>
          <w:i/>
          <w:iCs/>
          <w:sz w:val="19"/>
          <w:szCs w:val="19"/>
        </w:rPr>
        <w:t xml:space="preserve"> </w:t>
      </w:r>
      <w:proofErr w:type="spellStart"/>
      <w:r>
        <w:rPr>
          <w:rFonts w:ascii="MyriadPro-It" w:hAnsi="MyriadPro-It" w:cs="MyriadPro-It"/>
          <w:i/>
          <w:iCs/>
          <w:sz w:val="19"/>
          <w:szCs w:val="19"/>
        </w:rPr>
        <w:t>rst</w:t>
      </w:r>
      <w:proofErr w:type="spellEnd"/>
      <w:r>
        <w:rPr>
          <w:rFonts w:ascii="MyriadPro-It" w:hAnsi="MyriadPro-It" w:cs="MyriadPro-It"/>
          <w:i/>
          <w:iCs/>
          <w:sz w:val="19"/>
          <w:szCs w:val="19"/>
        </w:rPr>
        <w:t xml:space="preserve">-year students within their </w:t>
      </w:r>
      <w:proofErr w:type="spellStart"/>
      <w:r>
        <w:rPr>
          <w:rFonts w:ascii="MyriadPro-It" w:hAnsi="MyriadPro-It" w:cs="MyriadPro-It"/>
          <w:i/>
          <w:iCs/>
          <w:sz w:val="19"/>
          <w:szCs w:val="19"/>
        </w:rPr>
        <w:t>fi</w:t>
      </w:r>
      <w:proofErr w:type="spellEnd"/>
      <w:r>
        <w:rPr>
          <w:rFonts w:ascii="MyriadPro-It" w:hAnsi="MyriadPro-It" w:cs="MyriadPro-It"/>
          <w:i/>
          <w:iCs/>
          <w:sz w:val="19"/>
          <w:szCs w:val="19"/>
        </w:rPr>
        <w:t xml:space="preserve"> </w:t>
      </w:r>
      <w:proofErr w:type="spellStart"/>
      <w:r>
        <w:rPr>
          <w:rFonts w:ascii="MyriadPro-It" w:hAnsi="MyriadPro-It" w:cs="MyriadPro-It"/>
          <w:i/>
          <w:iCs/>
          <w:sz w:val="19"/>
          <w:szCs w:val="19"/>
        </w:rPr>
        <w:t>rst</w:t>
      </w:r>
      <w:proofErr w:type="spellEnd"/>
      <w:r>
        <w:rPr>
          <w:rFonts w:ascii="MyriadPro-It" w:hAnsi="MyriadPro-It" w:cs="MyriadPro-It"/>
          <w:i/>
          <w:iCs/>
          <w:sz w:val="19"/>
          <w:szCs w:val="19"/>
        </w:rPr>
        <w:t xml:space="preserve"> two semesters of college work (as appropriate to their major).</w:t>
      </w:r>
      <w:proofErr w:type="gramEnd"/>
      <w:r>
        <w:rPr>
          <w:rFonts w:ascii="MyriadPro-It" w:hAnsi="MyriadPro-It" w:cs="MyriadPro-It"/>
          <w:i/>
          <w:iCs/>
          <w:sz w:val="19"/>
          <w:szCs w:val="19"/>
        </w:rPr>
        <w:t xml:space="preserve"> </w:t>
      </w:r>
      <w:r>
        <w:rPr>
          <w:rFonts w:ascii="MyriadPro-Regular" w:hAnsi="MyriadPro-Regular" w:cs="MyriadPro-Regular"/>
          <w:sz w:val="19"/>
          <w:szCs w:val="19"/>
        </w:rPr>
        <w:t>ARH 101 Freshman Experience</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BSS 101 Freshman Experience</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NSM 101 Freshman Experience</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CPS 101 Freshman Experience</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UNIV 101 Freshman Experience</w:t>
      </w:r>
    </w:p>
    <w:p w:rsidR="006F5A06" w:rsidRDefault="006F5A06" w:rsidP="00FF1FA0">
      <w:pPr>
        <w:pStyle w:val="Heading3"/>
        <w:ind w:left="720"/>
      </w:pPr>
      <w:r>
        <w:t>G ED 100 Origins</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An interdisciplinary, team-taught course which is the “core of the core” of common learning experiences in the General Education curriculum. The course design is a matrix of themes exploring the questions of origins in the broadest possible way: the origin of the universe, life, humanity, human thought, society, and technology. Each discipline will be investigated across disciplines and through various modes of knowledge: </w:t>
      </w:r>
      <w:proofErr w:type="spellStart"/>
      <w:r>
        <w:rPr>
          <w:rFonts w:ascii="MyriadPro-Regular" w:hAnsi="MyriadPro-Regular" w:cs="MyriadPro-Regular"/>
          <w:sz w:val="19"/>
          <w:szCs w:val="19"/>
        </w:rPr>
        <w:t>scientifi</w:t>
      </w:r>
      <w:proofErr w:type="spellEnd"/>
      <w:r>
        <w:rPr>
          <w:rFonts w:ascii="MyriadPro-Regular" w:hAnsi="MyriadPro-Regular" w:cs="MyriadPro-Regular"/>
          <w:sz w:val="19"/>
          <w:szCs w:val="19"/>
        </w:rPr>
        <w:t xml:space="preserve"> c, symbolic, aesthetic, and philosophical. PREREQUISITE: ENGL 101 placement. (G ED 100 is waived for transfer students who have completed 30 or more credits when they enter WVSU). </w:t>
      </w:r>
    </w:p>
    <w:p w:rsidR="006F5A06" w:rsidRDefault="006F5A06" w:rsidP="00FF1FA0">
      <w:pPr>
        <w:pStyle w:val="Heading3"/>
        <w:ind w:left="720"/>
      </w:pPr>
      <w:r>
        <w:t xml:space="preserve">G ED 200 Human Diversity (Race, Gender </w:t>
      </w:r>
      <w:proofErr w:type="gramStart"/>
      <w:r>
        <w:t>and  Human</w:t>
      </w:r>
      <w:proofErr w:type="gramEnd"/>
      <w:r>
        <w:t xml:space="preserve"> Identity)</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This course provides the basis for the understanding and transcendence of problems related to race and gender. The origins, nature, and implications of prejudice and discrimination are analyzed from an interdisciplinary perspective. PREREQUISITES: ENGL 101 and GE D 100. </w:t>
      </w:r>
    </w:p>
    <w:p w:rsidR="006F5A06" w:rsidRDefault="006F5A06" w:rsidP="00FF1FA0">
      <w:pPr>
        <w:pStyle w:val="Heading3"/>
        <w:ind w:left="720"/>
        <w:rPr>
          <w:sz w:val="18"/>
          <w:szCs w:val="18"/>
        </w:rPr>
      </w:pPr>
      <w:r>
        <w:t>INTERNATIONAL PERSPECTIVES</w:t>
      </w:r>
    </w:p>
    <w:p w:rsidR="006F5A06" w:rsidRDefault="006F5A06" w:rsidP="00FF1FA0">
      <w:pPr>
        <w:autoSpaceDE w:val="0"/>
        <w:autoSpaceDN w:val="0"/>
        <w:adjustRightInd w:val="0"/>
        <w:spacing w:after="0" w:line="240" w:lineRule="auto"/>
        <w:ind w:left="720"/>
        <w:rPr>
          <w:rFonts w:ascii="MyriadPro-It" w:hAnsi="MyriadPro-It" w:cs="MyriadPro-It"/>
          <w:i/>
          <w:iCs/>
          <w:sz w:val="19"/>
          <w:szCs w:val="19"/>
        </w:rPr>
      </w:pPr>
      <w:r>
        <w:rPr>
          <w:rFonts w:ascii="MyriadPro-It" w:hAnsi="MyriadPro-It" w:cs="MyriadPro-It"/>
          <w:i/>
          <w:iCs/>
          <w:sz w:val="19"/>
          <w:szCs w:val="19"/>
        </w:rPr>
        <w:t xml:space="preserve">Any of the 101 and/or 102 foreign language courses off </w:t>
      </w:r>
      <w:proofErr w:type="spellStart"/>
      <w:r>
        <w:rPr>
          <w:rFonts w:ascii="MyriadPro-It" w:hAnsi="MyriadPro-It" w:cs="MyriadPro-It"/>
          <w:i/>
          <w:iCs/>
          <w:sz w:val="19"/>
          <w:szCs w:val="19"/>
        </w:rPr>
        <w:t>ered</w:t>
      </w:r>
      <w:proofErr w:type="spellEnd"/>
      <w:r>
        <w:rPr>
          <w:rFonts w:ascii="MyriadPro-It" w:hAnsi="MyriadPro-It" w:cs="MyriadPro-It"/>
          <w:i/>
          <w:iCs/>
          <w:sz w:val="19"/>
          <w:szCs w:val="19"/>
        </w:rPr>
        <w:t xml:space="preserve"> in the College of Arts &amp; Humanities (may not use two diff </w:t>
      </w:r>
      <w:proofErr w:type="spellStart"/>
      <w:r>
        <w:rPr>
          <w:rFonts w:ascii="MyriadPro-It" w:hAnsi="MyriadPro-It" w:cs="MyriadPro-It"/>
          <w:i/>
          <w:iCs/>
          <w:sz w:val="19"/>
          <w:szCs w:val="19"/>
        </w:rPr>
        <w:t>erent</w:t>
      </w:r>
      <w:proofErr w:type="spellEnd"/>
      <w:r>
        <w:rPr>
          <w:rFonts w:ascii="MyriadPro-It" w:hAnsi="MyriadPro-It" w:cs="MyriadPro-It"/>
          <w:i/>
          <w:iCs/>
          <w:sz w:val="19"/>
          <w:szCs w:val="19"/>
        </w:rPr>
        <w:t xml:space="preserve"> 101-level courses)</w:t>
      </w:r>
    </w:p>
    <w:p w:rsidR="006F5A06" w:rsidRDefault="006F5A06" w:rsidP="00FF1FA0">
      <w:pPr>
        <w:autoSpaceDE w:val="0"/>
        <w:autoSpaceDN w:val="0"/>
        <w:adjustRightInd w:val="0"/>
        <w:spacing w:after="0" w:line="240" w:lineRule="auto"/>
        <w:ind w:left="720"/>
        <w:rPr>
          <w:rFonts w:ascii="MyriadPro-It" w:hAnsi="MyriadPro-It" w:cs="MyriadPro-It"/>
          <w:i/>
          <w:iCs/>
          <w:sz w:val="19"/>
          <w:szCs w:val="19"/>
        </w:rPr>
      </w:pP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COMM 446 International </w:t>
      </w:r>
      <w:proofErr w:type="gramStart"/>
      <w:r>
        <w:rPr>
          <w:rFonts w:ascii="MyriadPro-Regular" w:hAnsi="MyriadPro-Regular" w:cs="MyriadPro-Regular"/>
          <w:sz w:val="19"/>
          <w:szCs w:val="19"/>
        </w:rPr>
        <w:t>Cinema</w:t>
      </w:r>
      <w:proofErr w:type="gramEnd"/>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ENGL 350/351 World Literature OR</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ENGL 440 Interpreting the Holocaust</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FREN 205 A View of Changing Culture OR</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FREN 443 West African </w:t>
      </w:r>
      <w:proofErr w:type="gramStart"/>
      <w:r>
        <w:rPr>
          <w:rFonts w:ascii="MyriadPro-Regular" w:hAnsi="MyriadPro-Regular" w:cs="MyriadPro-Regular"/>
          <w:sz w:val="19"/>
          <w:szCs w:val="19"/>
        </w:rPr>
        <w:t>Culture</w:t>
      </w:r>
      <w:proofErr w:type="gramEnd"/>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SPAN 205 Spain and its Culture</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SOC 305 </w:t>
      </w:r>
      <w:proofErr w:type="gramStart"/>
      <w:r>
        <w:rPr>
          <w:rFonts w:ascii="MyriadPro-Regular" w:hAnsi="MyriadPro-Regular" w:cs="MyriadPro-Regular"/>
          <w:sz w:val="19"/>
          <w:szCs w:val="19"/>
        </w:rPr>
        <w:t>Birth</w:t>
      </w:r>
      <w:proofErr w:type="gramEnd"/>
      <w:r>
        <w:rPr>
          <w:rFonts w:ascii="MyriadPro-Regular" w:hAnsi="MyriadPro-Regular" w:cs="MyriadPro-Regular"/>
          <w:sz w:val="19"/>
          <w:szCs w:val="19"/>
        </w:rPr>
        <w:t>, Death, and Migration</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POSC 210 International Relations OR</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POSC 415 Arab Middle East</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PHIL 308 World Religions</w:t>
      </w:r>
    </w:p>
    <w:p w:rsidR="006F5A06" w:rsidRDefault="006F5A06" w:rsidP="00FF1FA0">
      <w:pPr>
        <w:pStyle w:val="Heading3"/>
        <w:ind w:left="720"/>
      </w:pPr>
      <w:r>
        <w:t>HISTORY OF CIVILIZATION</w:t>
      </w:r>
    </w:p>
    <w:p w:rsidR="005246ED"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HIST 201/202 World History</w:t>
      </w:r>
    </w:p>
    <w:p w:rsidR="005246ED" w:rsidRDefault="005246ED">
      <w:pPr>
        <w:rPr>
          <w:rFonts w:ascii="MyriadPro-Regular" w:hAnsi="MyriadPro-Regular" w:cs="MyriadPro-Regular"/>
          <w:sz w:val="19"/>
          <w:szCs w:val="19"/>
        </w:rPr>
      </w:pPr>
      <w:r>
        <w:rPr>
          <w:rFonts w:ascii="MyriadPro-Regular" w:hAnsi="MyriadPro-Regular" w:cs="MyriadPro-Regular"/>
          <w:sz w:val="19"/>
          <w:szCs w:val="19"/>
        </w:rPr>
        <w:br w:type="page"/>
      </w:r>
    </w:p>
    <w:p w:rsidR="006F5A06" w:rsidRDefault="006F5A06" w:rsidP="006F5A06">
      <w:pPr>
        <w:pStyle w:val="Heading2"/>
      </w:pPr>
      <w:bookmarkStart w:id="0" w:name="_GoBack"/>
      <w:bookmarkEnd w:id="0"/>
      <w:r w:rsidRPr="006F5A06">
        <w:lastRenderedPageBreak/>
        <w:t>INTELLECTUAL AND PERSONAL DEVELOPMENT</w:t>
      </w:r>
      <w:r>
        <w:t xml:space="preserve"> </w:t>
      </w:r>
      <w:r w:rsidR="00FF1FA0">
        <w:t>(14</w:t>
      </w:r>
      <w:r>
        <w:t xml:space="preserve"> credit hours</w:t>
      </w:r>
      <w:r w:rsidR="00FF1FA0">
        <w:t>)</w:t>
      </w:r>
    </w:p>
    <w:p w:rsidR="006F5A06" w:rsidRDefault="006F5A06" w:rsidP="00FF1FA0">
      <w:pPr>
        <w:pStyle w:val="Heading3"/>
        <w:ind w:left="720"/>
      </w:pPr>
      <w:r>
        <w:t>ENGLISH</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ENGL 101 English </w:t>
      </w:r>
      <w:proofErr w:type="gramStart"/>
      <w:r>
        <w:rPr>
          <w:rFonts w:ascii="MyriadPro-Regular" w:hAnsi="MyriadPro-Regular" w:cs="MyriadPro-Regular"/>
          <w:sz w:val="19"/>
          <w:szCs w:val="19"/>
        </w:rPr>
        <w:t>Composition</w:t>
      </w:r>
      <w:proofErr w:type="gramEnd"/>
      <w:r>
        <w:rPr>
          <w:rFonts w:ascii="MyriadPro-Regular" w:hAnsi="MyriadPro-Regular" w:cs="MyriadPro-Regular"/>
          <w:sz w:val="19"/>
          <w:szCs w:val="19"/>
        </w:rPr>
        <w:t xml:space="preserve"> I</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ENGL 102 English </w:t>
      </w:r>
      <w:proofErr w:type="gramStart"/>
      <w:r>
        <w:rPr>
          <w:rFonts w:ascii="MyriadPro-Regular" w:hAnsi="MyriadPro-Regular" w:cs="MyriadPro-Regular"/>
          <w:sz w:val="19"/>
          <w:szCs w:val="19"/>
        </w:rPr>
        <w:t>Composition</w:t>
      </w:r>
      <w:proofErr w:type="gramEnd"/>
      <w:r>
        <w:rPr>
          <w:rFonts w:ascii="MyriadPro-Regular" w:hAnsi="MyriadPro-Regular" w:cs="MyriadPro-Regular"/>
          <w:sz w:val="19"/>
          <w:szCs w:val="19"/>
        </w:rPr>
        <w:t xml:space="preserve"> II</w:t>
      </w:r>
    </w:p>
    <w:p w:rsidR="006F5A06" w:rsidRDefault="006F5A06" w:rsidP="00FF1FA0">
      <w:pPr>
        <w:pStyle w:val="Heading3"/>
        <w:ind w:left="720"/>
      </w:pPr>
      <w:r>
        <w:t>MATHEMATICS</w:t>
      </w:r>
    </w:p>
    <w:p w:rsidR="006F5A06" w:rsidRPr="006F5A06" w:rsidRDefault="006F5A06" w:rsidP="00FF1FA0">
      <w:pPr>
        <w:pStyle w:val="NoSpacing"/>
        <w:ind w:left="720"/>
      </w:pPr>
      <w:r w:rsidRPr="006F5A06">
        <w:t xml:space="preserve">Mathematics requirements vary among major programs— consult major department to determine which course is required. </w:t>
      </w:r>
    </w:p>
    <w:p w:rsidR="006F5A06" w:rsidRDefault="006F5A06" w:rsidP="00FF1FA0">
      <w:pPr>
        <w:pStyle w:val="Heading3"/>
        <w:ind w:left="720"/>
      </w:pPr>
      <w:r>
        <w:t>SPEECH</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COMM 100 Speech </w:t>
      </w:r>
      <w:proofErr w:type="gramStart"/>
      <w:r>
        <w:rPr>
          <w:rFonts w:ascii="MyriadPro-Regular" w:hAnsi="MyriadPro-Regular" w:cs="MyriadPro-Regular"/>
          <w:sz w:val="19"/>
          <w:szCs w:val="19"/>
        </w:rPr>
        <w:t>Communication</w:t>
      </w:r>
      <w:proofErr w:type="gramEnd"/>
    </w:p>
    <w:p w:rsidR="006F5A06" w:rsidRDefault="006F5A06" w:rsidP="00FF1FA0">
      <w:pPr>
        <w:pStyle w:val="Heading3"/>
        <w:ind w:left="720"/>
      </w:pPr>
      <w:r>
        <w:t>LIFETIME HEALTH AND FITNESS</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HHP 122/157 Fitness for Living or Healthy Living</w:t>
      </w:r>
    </w:p>
    <w:p w:rsidR="006F5A06" w:rsidRPr="006F5A06" w:rsidRDefault="006F5A06" w:rsidP="00FF1FA0">
      <w:pPr>
        <w:ind w:left="720"/>
      </w:pPr>
    </w:p>
    <w:p w:rsidR="006F5A06" w:rsidRPr="006F5A06" w:rsidRDefault="006F5A06" w:rsidP="006F5A06">
      <w:pPr>
        <w:pStyle w:val="Heading2"/>
        <w:rPr>
          <w:sz w:val="22"/>
          <w:szCs w:val="22"/>
        </w:rPr>
      </w:pPr>
      <w:r w:rsidRPr="006F5A06">
        <w:t>MODES OF INQUIRY</w:t>
      </w:r>
      <w:r w:rsidR="00FF1FA0">
        <w:t xml:space="preserve"> (21 credit hours)</w:t>
      </w:r>
    </w:p>
    <w:p w:rsidR="006F5A06" w:rsidRDefault="006F5A06" w:rsidP="00FF1FA0">
      <w:pPr>
        <w:pStyle w:val="Heading3"/>
        <w:ind w:left="720"/>
      </w:pPr>
      <w:r>
        <w:t>LITERATURE</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ENGL 150 </w:t>
      </w:r>
      <w:proofErr w:type="gramStart"/>
      <w:r w:rsidR="00FF1FA0">
        <w:rPr>
          <w:rFonts w:ascii="MyriadPro-Regular" w:hAnsi="MyriadPro-Regular" w:cs="MyriadPro-Regular"/>
          <w:sz w:val="19"/>
          <w:szCs w:val="19"/>
        </w:rPr>
        <w:t xml:space="preserve">Introduction </w:t>
      </w:r>
      <w:r>
        <w:rPr>
          <w:rFonts w:ascii="MyriadPro-Regular" w:hAnsi="MyriadPro-Regular" w:cs="MyriadPro-Regular"/>
          <w:sz w:val="19"/>
          <w:szCs w:val="19"/>
        </w:rPr>
        <w:t xml:space="preserve"> to</w:t>
      </w:r>
      <w:proofErr w:type="gramEnd"/>
      <w:r>
        <w:rPr>
          <w:rFonts w:ascii="MyriadPro-Regular" w:hAnsi="MyriadPro-Regular" w:cs="MyriadPro-Regular"/>
          <w:sz w:val="19"/>
          <w:szCs w:val="19"/>
        </w:rPr>
        <w:t xml:space="preserve"> Literature</w:t>
      </w:r>
    </w:p>
    <w:p w:rsidR="006F5A06" w:rsidRDefault="006F5A06" w:rsidP="00FF1FA0">
      <w:pPr>
        <w:pStyle w:val="Heading3"/>
        <w:ind w:left="720"/>
      </w:pPr>
      <w:r>
        <w:t>FINE ARTS</w:t>
      </w:r>
      <w:r w:rsidR="00FF1FA0">
        <w:t xml:space="preserve"> </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ART 100 Art Appreciation </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ART 101 </w:t>
      </w:r>
      <w:proofErr w:type="gramStart"/>
      <w:r>
        <w:rPr>
          <w:rFonts w:ascii="MyriadPro-Regular" w:hAnsi="MyriadPro-Regular" w:cs="MyriadPro-Regular"/>
          <w:sz w:val="19"/>
          <w:szCs w:val="19"/>
        </w:rPr>
        <w:t>Studio</w:t>
      </w:r>
      <w:proofErr w:type="gramEnd"/>
      <w:r>
        <w:rPr>
          <w:rFonts w:ascii="MyriadPro-Regular" w:hAnsi="MyriadPro-Regular" w:cs="MyriadPro-Regular"/>
          <w:sz w:val="19"/>
          <w:szCs w:val="19"/>
        </w:rPr>
        <w:t xml:space="preserve"> I - Introduction to Art</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COMM 140 Film </w:t>
      </w:r>
      <w:proofErr w:type="gramStart"/>
      <w:r>
        <w:rPr>
          <w:rFonts w:ascii="MyriadPro-Regular" w:hAnsi="MyriadPro-Regular" w:cs="MyriadPro-Regular"/>
          <w:sz w:val="19"/>
          <w:szCs w:val="19"/>
        </w:rPr>
        <w:t>Appreciation</w:t>
      </w:r>
      <w:proofErr w:type="gramEnd"/>
      <w:r>
        <w:rPr>
          <w:rFonts w:ascii="MyriadPro-Regular" w:hAnsi="MyriadPro-Regular" w:cs="MyriadPro-Regular"/>
          <w:sz w:val="19"/>
          <w:szCs w:val="19"/>
        </w:rPr>
        <w:t xml:space="preserve"> </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COMM 170 </w:t>
      </w:r>
      <w:proofErr w:type="gramStart"/>
      <w:r>
        <w:rPr>
          <w:rFonts w:ascii="MyriadPro-Regular" w:hAnsi="MyriadPro-Regular" w:cs="MyriadPro-Regular"/>
          <w:sz w:val="19"/>
          <w:szCs w:val="19"/>
        </w:rPr>
        <w:t>The</w:t>
      </w:r>
      <w:proofErr w:type="gramEnd"/>
      <w:r>
        <w:rPr>
          <w:rFonts w:ascii="MyriadPro-Regular" w:hAnsi="MyriadPro-Regular" w:cs="MyriadPro-Regular"/>
          <w:sz w:val="19"/>
          <w:szCs w:val="19"/>
        </w:rPr>
        <w:t xml:space="preserve"> Art of the Theatre</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MUS </w:t>
      </w:r>
      <w:proofErr w:type="gramStart"/>
      <w:r>
        <w:rPr>
          <w:rFonts w:ascii="MyriadPro-Regular" w:hAnsi="MyriadPro-Regular" w:cs="MyriadPro-Regular"/>
          <w:sz w:val="19"/>
          <w:szCs w:val="19"/>
        </w:rPr>
        <w:t>104 American Music</w:t>
      </w:r>
      <w:proofErr w:type="gramEnd"/>
      <w:r>
        <w:rPr>
          <w:rFonts w:ascii="MyriadPro-Regular" w:hAnsi="MyriadPro-Regular" w:cs="MyriadPro-Regular"/>
          <w:sz w:val="19"/>
          <w:szCs w:val="19"/>
        </w:rPr>
        <w:t>: A Panorama</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MUS 107 Appreciation of Music</w:t>
      </w:r>
    </w:p>
    <w:p w:rsidR="006F5A06" w:rsidRDefault="006F5A06" w:rsidP="00FF1FA0">
      <w:pPr>
        <w:pStyle w:val="Heading3"/>
        <w:ind w:left="720"/>
      </w:pPr>
      <w:r>
        <w:t>NATURAL SCIENCE</w:t>
      </w:r>
      <w:r w:rsidR="00FF1FA0">
        <w:t xml:space="preserve"> </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BIOL 101 Principles of Biology </w:t>
      </w:r>
      <w:r>
        <w:rPr>
          <w:rFonts w:ascii="MyriadPro-It" w:hAnsi="MyriadPro-It" w:cs="MyriadPro-It"/>
          <w:i/>
          <w:iCs/>
          <w:sz w:val="19"/>
          <w:szCs w:val="19"/>
        </w:rPr>
        <w:t>(4 credit hours)</w:t>
      </w:r>
    </w:p>
    <w:p w:rsidR="00FF1FA0" w:rsidRDefault="006F5A06" w:rsidP="00FF1FA0">
      <w:pPr>
        <w:autoSpaceDE w:val="0"/>
        <w:autoSpaceDN w:val="0"/>
        <w:adjustRightInd w:val="0"/>
        <w:spacing w:after="0" w:line="240" w:lineRule="auto"/>
        <w:ind w:left="720"/>
        <w:rPr>
          <w:rFonts w:ascii="MyriadPro-Regular" w:hAnsi="MyriadPro-Regular" w:cs="MyriadPro-Regular"/>
          <w:sz w:val="19"/>
          <w:szCs w:val="19"/>
        </w:rPr>
      </w:pPr>
      <w:proofErr w:type="gramStart"/>
      <w:r>
        <w:rPr>
          <w:rFonts w:ascii="MyriadPro-Regular" w:hAnsi="MyriadPro-Regular" w:cs="MyriadPro-Regular"/>
          <w:sz w:val="19"/>
          <w:szCs w:val="19"/>
        </w:rPr>
        <w:t>BIOL 108 Environmental Biology</w:t>
      </w:r>
      <w:proofErr w:type="gramEnd"/>
      <w:r>
        <w:rPr>
          <w:rFonts w:ascii="MyriadPro-Regular" w:hAnsi="MyriadPro-Regular" w:cs="MyriadPro-Regular"/>
          <w:sz w:val="19"/>
          <w:szCs w:val="19"/>
        </w:rPr>
        <w:t xml:space="preserve"> </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BIOL 110 Economic Biology </w:t>
      </w:r>
      <w:r>
        <w:rPr>
          <w:rFonts w:ascii="MyriadPro-It" w:hAnsi="MyriadPro-It" w:cs="MyriadPro-It"/>
          <w:i/>
          <w:iCs/>
          <w:sz w:val="19"/>
          <w:szCs w:val="19"/>
        </w:rPr>
        <w:t>(4 credit hours)</w:t>
      </w:r>
    </w:p>
    <w:p w:rsidR="006F5A06" w:rsidRDefault="006F5A06" w:rsidP="00FF1FA0">
      <w:pPr>
        <w:autoSpaceDE w:val="0"/>
        <w:autoSpaceDN w:val="0"/>
        <w:adjustRightInd w:val="0"/>
        <w:spacing w:after="0" w:line="240" w:lineRule="auto"/>
        <w:ind w:left="720"/>
        <w:rPr>
          <w:rFonts w:ascii="MyriadPro-It" w:hAnsi="MyriadPro-It" w:cs="MyriadPro-It"/>
          <w:i/>
          <w:iCs/>
          <w:sz w:val="19"/>
          <w:szCs w:val="19"/>
        </w:rPr>
      </w:pPr>
      <w:r>
        <w:rPr>
          <w:rFonts w:ascii="MyriadPro-Regular" w:hAnsi="MyriadPro-Regular" w:cs="MyriadPro-Regular"/>
          <w:sz w:val="19"/>
          <w:szCs w:val="19"/>
        </w:rPr>
        <w:t xml:space="preserve">BIOL 120 Fundamentals of Biology </w:t>
      </w:r>
      <w:r>
        <w:rPr>
          <w:rFonts w:ascii="MyriadPro-It" w:hAnsi="MyriadPro-It" w:cs="MyriadPro-It"/>
          <w:i/>
          <w:iCs/>
          <w:sz w:val="19"/>
          <w:szCs w:val="19"/>
        </w:rPr>
        <w:t>(4 credit hours)</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proofErr w:type="gramStart"/>
      <w:r>
        <w:rPr>
          <w:rFonts w:ascii="MyriadPro-Regular" w:hAnsi="MyriadPro-Regular" w:cs="MyriadPro-Regular"/>
          <w:sz w:val="19"/>
          <w:szCs w:val="19"/>
        </w:rPr>
        <w:t>CHEM 100 Consumer Chemistry</w:t>
      </w:r>
      <w:proofErr w:type="gramEnd"/>
    </w:p>
    <w:p w:rsidR="00FF1FA0"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PHYS 103 Elements of Physical Science </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PHYS 106 Introduction to Physical Geology </w:t>
      </w:r>
      <w:r>
        <w:rPr>
          <w:rFonts w:ascii="MyriadPro-It" w:hAnsi="MyriadPro-It" w:cs="MyriadPro-It"/>
          <w:i/>
          <w:iCs/>
          <w:sz w:val="19"/>
          <w:szCs w:val="19"/>
        </w:rPr>
        <w:t xml:space="preserve">(4 </w:t>
      </w:r>
      <w:proofErr w:type="spellStart"/>
      <w:r>
        <w:rPr>
          <w:rFonts w:ascii="MyriadPro-It" w:hAnsi="MyriadPro-It" w:cs="MyriadPro-It"/>
          <w:i/>
          <w:iCs/>
          <w:sz w:val="19"/>
          <w:szCs w:val="19"/>
        </w:rPr>
        <w:t>credithours</w:t>
      </w:r>
      <w:proofErr w:type="spellEnd"/>
      <w:r>
        <w:rPr>
          <w:rFonts w:ascii="MyriadPro-It" w:hAnsi="MyriadPro-It" w:cs="MyriadPro-It"/>
          <w:i/>
          <w:iCs/>
          <w:sz w:val="19"/>
          <w:szCs w:val="19"/>
        </w:rPr>
        <w:t>)</w:t>
      </w:r>
    </w:p>
    <w:p w:rsidR="00FF1FA0"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PHYS 110 Weather &amp; Climate </w:t>
      </w:r>
    </w:p>
    <w:p w:rsidR="00FF1FA0"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PHYS 120 Astronomy (with optional 1 credit hour</w:t>
      </w:r>
      <w:r w:rsidR="00FF1FA0">
        <w:rPr>
          <w:rFonts w:ascii="MyriadPro-Regular" w:hAnsi="MyriadPro-Regular" w:cs="MyriadPro-Regular"/>
          <w:sz w:val="19"/>
          <w:szCs w:val="19"/>
        </w:rPr>
        <w:t xml:space="preserve"> </w:t>
      </w:r>
      <w:r>
        <w:rPr>
          <w:rFonts w:ascii="MyriadPro-Regular" w:hAnsi="MyriadPro-Regular" w:cs="MyriadPro-Regular"/>
          <w:sz w:val="19"/>
          <w:szCs w:val="19"/>
        </w:rPr>
        <w:t xml:space="preserve">laboratory – PHYS 121) </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PHYS 170 Physics through Photography</w:t>
      </w:r>
    </w:p>
    <w:p w:rsidR="006F5A06" w:rsidRDefault="006F5A06" w:rsidP="00FF1FA0">
      <w:pPr>
        <w:pStyle w:val="Heading3"/>
        <w:ind w:left="720"/>
      </w:pPr>
      <w:r>
        <w:t>AMERICAN TRADITIONS</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HIST 207/208 History of the United States</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POSC 101 American National </w:t>
      </w:r>
      <w:proofErr w:type="gramStart"/>
      <w:r>
        <w:rPr>
          <w:rFonts w:ascii="MyriadPro-Regular" w:hAnsi="MyriadPro-Regular" w:cs="MyriadPro-Regular"/>
          <w:sz w:val="19"/>
          <w:szCs w:val="19"/>
        </w:rPr>
        <w:t>Government</w:t>
      </w:r>
      <w:proofErr w:type="gramEnd"/>
    </w:p>
    <w:p w:rsidR="00FF1FA0" w:rsidRDefault="00FF1FA0" w:rsidP="00FF1FA0">
      <w:pPr>
        <w:autoSpaceDE w:val="0"/>
        <w:autoSpaceDN w:val="0"/>
        <w:adjustRightInd w:val="0"/>
        <w:spacing w:after="0" w:line="240" w:lineRule="auto"/>
        <w:ind w:left="720"/>
        <w:rPr>
          <w:rFonts w:ascii="MyriadPro-Bold" w:hAnsi="MyriadPro-Bold" w:cs="MyriadPro-Bold"/>
          <w:b/>
          <w:bCs/>
        </w:rPr>
      </w:pPr>
    </w:p>
    <w:p w:rsidR="006F5A06" w:rsidRDefault="006F5A06" w:rsidP="00FF1FA0">
      <w:pPr>
        <w:pStyle w:val="Heading3"/>
        <w:ind w:left="720"/>
      </w:pPr>
      <w:r>
        <w:t>SOCIAL STRUCTURES AND BEHAVIOR</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POSC 100 </w:t>
      </w:r>
      <w:proofErr w:type="gramStart"/>
      <w:r>
        <w:rPr>
          <w:rFonts w:ascii="MyriadPro-Regular" w:hAnsi="MyriadPro-Regular" w:cs="MyriadPro-Regular"/>
          <w:sz w:val="19"/>
          <w:szCs w:val="19"/>
        </w:rPr>
        <w:t>Introduction</w:t>
      </w:r>
      <w:proofErr w:type="gramEnd"/>
      <w:r>
        <w:rPr>
          <w:rFonts w:ascii="MyriadPro-Regular" w:hAnsi="MyriadPro-Regular" w:cs="MyriadPro-Regular"/>
          <w:sz w:val="19"/>
          <w:szCs w:val="19"/>
        </w:rPr>
        <w:t xml:space="preserve"> to Government and</w:t>
      </w:r>
      <w:r w:rsidR="00FF1FA0">
        <w:rPr>
          <w:rFonts w:ascii="MyriadPro-Regular" w:hAnsi="MyriadPro-Regular" w:cs="MyriadPro-Regular"/>
          <w:sz w:val="19"/>
          <w:szCs w:val="19"/>
        </w:rPr>
        <w:t xml:space="preserve"> </w:t>
      </w:r>
      <w:r>
        <w:rPr>
          <w:rFonts w:ascii="MyriadPro-Regular" w:hAnsi="MyriadPro-Regular" w:cs="MyriadPro-Regular"/>
          <w:sz w:val="19"/>
          <w:szCs w:val="19"/>
        </w:rPr>
        <w:t xml:space="preserve">Politics </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PSYC 151 General </w:t>
      </w:r>
      <w:proofErr w:type="gramStart"/>
      <w:r>
        <w:rPr>
          <w:rFonts w:ascii="MyriadPro-Regular" w:hAnsi="MyriadPro-Regular" w:cs="MyriadPro-Regular"/>
          <w:sz w:val="19"/>
          <w:szCs w:val="19"/>
        </w:rPr>
        <w:t>Psychology</w:t>
      </w:r>
      <w:proofErr w:type="gramEnd"/>
      <w:r>
        <w:rPr>
          <w:rFonts w:ascii="MyriadPro-Regular" w:hAnsi="MyriadPro-Regular" w:cs="MyriadPro-Regular"/>
          <w:sz w:val="19"/>
          <w:szCs w:val="19"/>
        </w:rPr>
        <w:t xml:space="preserve"> </w:t>
      </w:r>
    </w:p>
    <w:p w:rsidR="006F5A06" w:rsidRDefault="006F5A06" w:rsidP="00FF1FA0">
      <w:pPr>
        <w:autoSpaceDE w:val="0"/>
        <w:autoSpaceDN w:val="0"/>
        <w:adjustRightInd w:val="0"/>
        <w:spacing w:after="0" w:line="240" w:lineRule="auto"/>
        <w:ind w:left="720"/>
        <w:rPr>
          <w:rFonts w:ascii="MyriadPro-Regular" w:hAnsi="MyriadPro-Regular" w:cs="MyriadPro-Regular"/>
          <w:sz w:val="19"/>
          <w:szCs w:val="19"/>
        </w:rPr>
      </w:pPr>
      <w:r>
        <w:rPr>
          <w:rFonts w:ascii="MyriadPro-Regular" w:hAnsi="MyriadPro-Regular" w:cs="MyriadPro-Regular"/>
          <w:sz w:val="19"/>
          <w:szCs w:val="19"/>
        </w:rPr>
        <w:t xml:space="preserve">SOC 101 </w:t>
      </w:r>
      <w:proofErr w:type="gramStart"/>
      <w:r>
        <w:rPr>
          <w:rFonts w:ascii="MyriadPro-Regular" w:hAnsi="MyriadPro-Regular" w:cs="MyriadPro-Regular"/>
          <w:sz w:val="19"/>
          <w:szCs w:val="19"/>
        </w:rPr>
        <w:t>Introduction</w:t>
      </w:r>
      <w:proofErr w:type="gramEnd"/>
      <w:r>
        <w:rPr>
          <w:rFonts w:ascii="MyriadPro-Regular" w:hAnsi="MyriadPro-Regular" w:cs="MyriadPro-Regular"/>
          <w:sz w:val="19"/>
          <w:szCs w:val="19"/>
        </w:rPr>
        <w:t xml:space="preserve"> to Sociology</w:t>
      </w:r>
    </w:p>
    <w:p w:rsidR="006F5A06" w:rsidRPr="006F5A06" w:rsidRDefault="006F5A06" w:rsidP="00FF1FA0">
      <w:pPr>
        <w:autoSpaceDE w:val="0"/>
        <w:autoSpaceDN w:val="0"/>
        <w:adjustRightInd w:val="0"/>
        <w:spacing w:after="0" w:line="240" w:lineRule="auto"/>
        <w:ind w:left="720"/>
        <w:rPr>
          <w:rFonts w:ascii="MyriadPro-Bold" w:hAnsi="MyriadPro-Bold" w:cs="MyriadPro-Bold"/>
          <w:bCs/>
        </w:rPr>
      </w:pPr>
    </w:p>
    <w:sectPr w:rsidR="006F5A06" w:rsidRPr="006F5A06" w:rsidSect="005246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Pro-Bold">
    <w:panose1 w:val="00000000000000000000"/>
    <w:charset w:val="00"/>
    <w:family w:val="auto"/>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02D1B"/>
    <w:multiLevelType w:val="hybridMultilevel"/>
    <w:tmpl w:val="FB7A37CE"/>
    <w:lvl w:ilvl="0" w:tplc="7C58D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F5A06"/>
    <w:rsid w:val="001E2B8C"/>
    <w:rsid w:val="005246ED"/>
    <w:rsid w:val="006F5A06"/>
    <w:rsid w:val="00B16BCF"/>
    <w:rsid w:val="00D14C14"/>
    <w:rsid w:val="00FF1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14"/>
  </w:style>
  <w:style w:type="paragraph" w:styleId="Heading2">
    <w:name w:val="heading 2"/>
    <w:basedOn w:val="Normal"/>
    <w:next w:val="Normal"/>
    <w:link w:val="Heading2Char"/>
    <w:uiPriority w:val="9"/>
    <w:unhideWhenUsed/>
    <w:qFormat/>
    <w:rsid w:val="006F5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5A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06"/>
    <w:pPr>
      <w:ind w:left="720"/>
      <w:contextualSpacing/>
    </w:pPr>
  </w:style>
  <w:style w:type="character" w:customStyle="1" w:styleId="Heading2Char">
    <w:name w:val="Heading 2 Char"/>
    <w:basedOn w:val="DefaultParagraphFont"/>
    <w:link w:val="Heading2"/>
    <w:uiPriority w:val="9"/>
    <w:rsid w:val="006F5A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5A06"/>
    <w:rPr>
      <w:rFonts w:asciiTheme="majorHAnsi" w:eastAsiaTheme="majorEastAsia" w:hAnsiTheme="majorHAnsi" w:cstheme="majorBidi"/>
      <w:b/>
      <w:bCs/>
      <w:color w:val="4F81BD" w:themeColor="accent1"/>
    </w:rPr>
  </w:style>
  <w:style w:type="paragraph" w:styleId="NoSpacing">
    <w:name w:val="No Spacing"/>
    <w:uiPriority w:val="1"/>
    <w:qFormat/>
    <w:rsid w:val="006F5A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F5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5A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06"/>
    <w:pPr>
      <w:ind w:left="720"/>
      <w:contextualSpacing/>
    </w:pPr>
  </w:style>
  <w:style w:type="character" w:customStyle="1" w:styleId="Heading2Char">
    <w:name w:val="Heading 2 Char"/>
    <w:basedOn w:val="DefaultParagraphFont"/>
    <w:link w:val="Heading2"/>
    <w:uiPriority w:val="9"/>
    <w:rsid w:val="006F5A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5A06"/>
    <w:rPr>
      <w:rFonts w:asciiTheme="majorHAnsi" w:eastAsiaTheme="majorEastAsia" w:hAnsiTheme="majorHAnsi" w:cstheme="majorBidi"/>
      <w:b/>
      <w:bCs/>
      <w:color w:val="4F81BD" w:themeColor="accent1"/>
    </w:rPr>
  </w:style>
  <w:style w:type="paragraph" w:styleId="NoSpacing">
    <w:name w:val="No Spacing"/>
    <w:uiPriority w:val="1"/>
    <w:qFormat/>
    <w:rsid w:val="006F5A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Lewis</dc:creator>
  <cp:lastModifiedBy>user</cp:lastModifiedBy>
  <cp:revision>2</cp:revision>
  <dcterms:created xsi:type="dcterms:W3CDTF">2012-03-02T01:37:00Z</dcterms:created>
  <dcterms:modified xsi:type="dcterms:W3CDTF">2012-03-02T01:37:00Z</dcterms:modified>
</cp:coreProperties>
</file>