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85CFC" w:rsidRPr="006A37D0" w:rsidRDefault="00CC3E6A" w:rsidP="00085CFC">
      <w:pPr>
        <w:pStyle w:val="Title"/>
        <w:rPr>
          <w:rFonts w:ascii="Arial Rounded MT Bold" w:hAnsi="Arial Rounded MT Bold" w:cs="Times New Roman"/>
          <w:b/>
          <w:color w:val="auto"/>
          <w:sz w:val="24"/>
          <w:szCs w:val="24"/>
        </w:rPr>
      </w:pPr>
      <w:r w:rsidRPr="006A37D0">
        <w:rPr>
          <w:rFonts w:ascii="Arial Rounded MT Bold" w:hAnsi="Arial Rounded MT Bold" w:cs="Times New Roman"/>
          <w:b/>
          <w:color w:val="auto"/>
          <w:sz w:val="24"/>
          <w:szCs w:val="24"/>
        </w:rPr>
        <w:fldChar w:fldCharType="begin"/>
      </w:r>
      <w:r w:rsidR="00085CFC" w:rsidRPr="006A37D0">
        <w:rPr>
          <w:rFonts w:ascii="Arial Rounded MT Bold" w:hAnsi="Arial Rounded MT Bold" w:cs="Times New Roman"/>
          <w:b/>
          <w:color w:val="auto"/>
          <w:sz w:val="24"/>
          <w:szCs w:val="24"/>
        </w:rPr>
        <w:instrText xml:space="preserve"> SEQ CHAPTER \h \r 1</w:instrText>
      </w:r>
      <w:r w:rsidRPr="006A37D0">
        <w:rPr>
          <w:rFonts w:ascii="Arial Rounded MT Bold" w:hAnsi="Arial Rounded MT Bold" w:cs="Times New Roman"/>
          <w:b/>
          <w:color w:val="auto"/>
          <w:sz w:val="24"/>
          <w:szCs w:val="24"/>
        </w:rPr>
        <w:fldChar w:fldCharType="end"/>
      </w:r>
      <w:r w:rsidR="00085CFC" w:rsidRPr="006A37D0">
        <w:rPr>
          <w:rFonts w:ascii="Arial Rounded MT Bold" w:hAnsi="Arial Rounded MT Bold" w:cs="Times New Roman"/>
          <w:b/>
          <w:color w:val="auto"/>
          <w:sz w:val="24"/>
          <w:szCs w:val="24"/>
        </w:rPr>
        <w:t xml:space="preserve">West Virginia State University </w:t>
      </w:r>
      <w:r w:rsidR="00085CFC" w:rsidRPr="006A37D0">
        <w:rPr>
          <w:rFonts w:ascii="Arial Rounded MT Bold" w:hAnsi="Arial Rounded MT Bold" w:cs="Times New Roman"/>
          <w:b/>
          <w:color w:val="auto"/>
          <w:sz w:val="24"/>
          <w:szCs w:val="24"/>
        </w:rPr>
        <w:tab/>
      </w:r>
      <w:r w:rsidR="00085CFC" w:rsidRPr="006A37D0">
        <w:rPr>
          <w:rFonts w:ascii="Arial Rounded MT Bold" w:hAnsi="Arial Rounded MT Bold" w:cs="Times New Roman"/>
          <w:b/>
          <w:color w:val="auto"/>
          <w:sz w:val="24"/>
          <w:szCs w:val="24"/>
        </w:rPr>
        <w:tab/>
        <w:t xml:space="preserve">              </w:t>
      </w:r>
      <w:r w:rsidR="006A37D0" w:rsidRPr="006A37D0">
        <w:rPr>
          <w:rFonts w:ascii="Arial Rounded MT Bold" w:hAnsi="Arial Rounded MT Bold" w:cs="Times New Roman"/>
          <w:b/>
          <w:color w:val="auto"/>
          <w:sz w:val="24"/>
          <w:szCs w:val="24"/>
        </w:rPr>
        <w:t xml:space="preserve">  </w:t>
      </w:r>
      <w:r w:rsidR="00085CFC" w:rsidRPr="006A37D0">
        <w:rPr>
          <w:rFonts w:ascii="Arial Rounded MT Bold" w:hAnsi="Arial Rounded MT Bold" w:cs="Times New Roman"/>
          <w:b/>
          <w:color w:val="auto"/>
          <w:sz w:val="24"/>
          <w:szCs w:val="24"/>
        </w:rPr>
        <w:t xml:space="preserve">   </w:t>
      </w:r>
      <w:r w:rsidR="006A37D0">
        <w:rPr>
          <w:rFonts w:ascii="Arial Rounded MT Bold" w:hAnsi="Arial Rounded MT Bold" w:cs="Times New Roman"/>
          <w:b/>
          <w:color w:val="auto"/>
          <w:sz w:val="24"/>
          <w:szCs w:val="24"/>
        </w:rPr>
        <w:t xml:space="preserve">          </w:t>
      </w:r>
      <w:r w:rsidR="00085CFC" w:rsidRPr="006A37D0">
        <w:rPr>
          <w:rFonts w:ascii="Arial Rounded MT Bold" w:hAnsi="Arial Rounded MT Bold" w:cs="Times New Roman"/>
          <w:b/>
          <w:color w:val="auto"/>
          <w:sz w:val="24"/>
          <w:szCs w:val="24"/>
        </w:rPr>
        <w:t>Friday, December 7, 2012</w:t>
      </w:r>
    </w:p>
    <w:p w:rsidR="00085CFC" w:rsidRPr="006A37D0" w:rsidRDefault="00085CFC" w:rsidP="00085CFC">
      <w:pPr>
        <w:pStyle w:val="Title"/>
        <w:rPr>
          <w:rFonts w:ascii="Arial Rounded MT Bold" w:hAnsi="Arial Rounded MT Bold" w:cs="Times New Roman"/>
          <w:b/>
          <w:color w:val="auto"/>
          <w:sz w:val="24"/>
          <w:szCs w:val="24"/>
        </w:rPr>
      </w:pPr>
      <w:r w:rsidRPr="006A37D0">
        <w:rPr>
          <w:rFonts w:ascii="Arial Rounded MT Bold" w:hAnsi="Arial Rounded MT Bold" w:cs="Times New Roman"/>
          <w:b/>
          <w:color w:val="auto"/>
          <w:sz w:val="24"/>
          <w:szCs w:val="24"/>
        </w:rPr>
        <w:t>Academic Affairs</w:t>
      </w:r>
      <w:r w:rsidRPr="006A37D0">
        <w:rPr>
          <w:rFonts w:ascii="Arial Rounded MT Bold" w:hAnsi="Arial Rounded MT Bold" w:cs="Times New Roman"/>
          <w:b/>
          <w:color w:val="auto"/>
          <w:sz w:val="24"/>
          <w:szCs w:val="24"/>
        </w:rPr>
        <w:tab/>
      </w:r>
      <w:r w:rsidRPr="006A37D0">
        <w:rPr>
          <w:rFonts w:ascii="Arial Rounded MT Bold" w:hAnsi="Arial Rounded MT Bold" w:cs="Times New Roman"/>
          <w:b/>
          <w:color w:val="auto"/>
          <w:sz w:val="24"/>
          <w:szCs w:val="24"/>
        </w:rPr>
        <w:tab/>
      </w:r>
      <w:r w:rsidRPr="006A37D0">
        <w:rPr>
          <w:rFonts w:ascii="Arial Rounded MT Bold" w:hAnsi="Arial Rounded MT Bold" w:cs="Times New Roman"/>
          <w:b/>
          <w:color w:val="auto"/>
          <w:sz w:val="24"/>
          <w:szCs w:val="24"/>
        </w:rPr>
        <w:tab/>
      </w:r>
      <w:r w:rsidRPr="006A37D0">
        <w:rPr>
          <w:rFonts w:ascii="Arial Rounded MT Bold" w:hAnsi="Arial Rounded MT Bold" w:cs="Times New Roman"/>
          <w:b/>
          <w:color w:val="auto"/>
          <w:sz w:val="24"/>
          <w:szCs w:val="24"/>
        </w:rPr>
        <w:tab/>
        <w:t xml:space="preserve">                       </w:t>
      </w:r>
      <w:r w:rsidR="006A37D0">
        <w:rPr>
          <w:rFonts w:ascii="Arial Rounded MT Bold" w:hAnsi="Arial Rounded MT Bold" w:cs="Times New Roman"/>
          <w:b/>
          <w:color w:val="auto"/>
          <w:sz w:val="24"/>
          <w:szCs w:val="24"/>
        </w:rPr>
        <w:t xml:space="preserve">                     </w:t>
      </w:r>
      <w:r w:rsidRPr="006A37D0">
        <w:rPr>
          <w:rFonts w:ascii="Arial Rounded MT Bold" w:hAnsi="Arial Rounded MT Bold" w:cs="Times New Roman"/>
          <w:b/>
          <w:color w:val="auto"/>
          <w:sz w:val="24"/>
          <w:szCs w:val="24"/>
        </w:rPr>
        <w:t>R. Charles Byers, Ph.D.</w:t>
      </w:r>
    </w:p>
    <w:p w:rsidR="00085CFC" w:rsidRPr="006A37D0" w:rsidRDefault="00085CFC" w:rsidP="00085CFC">
      <w:pPr>
        <w:pStyle w:val="Title"/>
        <w:rPr>
          <w:rFonts w:ascii="Arial Rounded MT Bold" w:hAnsi="Arial Rounded MT Bold" w:cs="Times New Roman"/>
          <w:b/>
          <w:color w:val="auto"/>
          <w:sz w:val="24"/>
          <w:szCs w:val="24"/>
        </w:rPr>
      </w:pPr>
      <w:r w:rsidRPr="006A37D0">
        <w:rPr>
          <w:rFonts w:ascii="Arial Rounded MT Bold" w:hAnsi="Arial Rounded MT Bold" w:cs="Times New Roman"/>
          <w:b/>
          <w:color w:val="auto"/>
          <w:sz w:val="24"/>
          <w:szCs w:val="24"/>
        </w:rPr>
        <w:t>Facult</w:t>
      </w:r>
      <w:r w:rsidR="006A37D0" w:rsidRPr="006A37D0">
        <w:rPr>
          <w:rFonts w:ascii="Arial Rounded MT Bold" w:hAnsi="Arial Rounded MT Bold" w:cs="Times New Roman"/>
          <w:b/>
          <w:color w:val="auto"/>
          <w:sz w:val="24"/>
          <w:szCs w:val="24"/>
        </w:rPr>
        <w:t>y Senate Report</w:t>
      </w:r>
      <w:r w:rsidR="006A37D0" w:rsidRPr="006A37D0">
        <w:rPr>
          <w:rFonts w:ascii="Arial Rounded MT Bold" w:hAnsi="Arial Rounded MT Bold" w:cs="Times New Roman"/>
          <w:b/>
          <w:color w:val="auto"/>
          <w:sz w:val="24"/>
          <w:szCs w:val="24"/>
        </w:rPr>
        <w:tab/>
      </w:r>
      <w:r w:rsidR="006A37D0">
        <w:rPr>
          <w:rFonts w:ascii="Arial Rounded MT Bold" w:hAnsi="Arial Rounded MT Bold" w:cs="Times New Roman"/>
          <w:b/>
          <w:color w:val="auto"/>
          <w:sz w:val="24"/>
          <w:szCs w:val="24"/>
        </w:rPr>
        <w:t xml:space="preserve">                        </w:t>
      </w:r>
      <w:r w:rsidRPr="006A37D0">
        <w:rPr>
          <w:rFonts w:ascii="Arial Rounded MT Bold" w:hAnsi="Arial Rounded MT Bold" w:cs="Times New Roman"/>
          <w:b/>
          <w:color w:val="auto"/>
          <w:sz w:val="24"/>
          <w:szCs w:val="24"/>
        </w:rPr>
        <w:t>Provost &amp; Vice President for Academic Affairs</w:t>
      </w:r>
    </w:p>
    <w:p w:rsidR="006A37D0" w:rsidRDefault="006A37D0" w:rsidP="00085CFC">
      <w:pPr>
        <w:jc w:val="both"/>
        <w:rPr>
          <w:b/>
        </w:rPr>
      </w:pPr>
    </w:p>
    <w:p w:rsidR="00085CFC" w:rsidRDefault="008A2325" w:rsidP="00085CFC">
      <w:pPr>
        <w:jc w:val="both"/>
      </w:pPr>
      <w:r w:rsidRPr="008A2325">
        <w:t>The</w:t>
      </w:r>
      <w:r>
        <w:rPr>
          <w:b/>
        </w:rPr>
        <w:t xml:space="preserve"> </w:t>
      </w:r>
      <w:r w:rsidR="00085CFC" w:rsidRPr="00085CFC">
        <w:rPr>
          <w:b/>
        </w:rPr>
        <w:t>Council of Program Coordinators</w:t>
      </w:r>
      <w:r w:rsidR="00085CFC">
        <w:t xml:space="preserve"> met in November and discussed 3 major topics:  </w:t>
      </w:r>
      <w:r w:rsidR="006A37D0">
        <w:t xml:space="preserve">the </w:t>
      </w:r>
      <w:r w:rsidR="00085CFC">
        <w:t xml:space="preserve">academic decision-making process, HEPC Series 22, and Appeal of Final Grades revised procedure.  The topics covered in HEPC Series 22 are calculation of grade point average, D/F repeat rule, and discretionary </w:t>
      </w:r>
      <w:r>
        <w:t xml:space="preserve">academic </w:t>
      </w:r>
      <w:r w:rsidR="00085CFC">
        <w:t xml:space="preserve">forgiveness policy.  The revised Appeal of Final Grades procedure reduces the number of people involved, shortens the timeframe, and clarifies the process.  </w:t>
      </w:r>
    </w:p>
    <w:p w:rsidR="00085CFC" w:rsidRDefault="00085CFC" w:rsidP="00085CFC">
      <w:pPr>
        <w:jc w:val="both"/>
      </w:pPr>
    </w:p>
    <w:p w:rsidR="00085CFC" w:rsidRDefault="00085CFC" w:rsidP="00085CFC">
      <w:pPr>
        <w:jc w:val="both"/>
      </w:pPr>
      <w:r>
        <w:t xml:space="preserve">The </w:t>
      </w:r>
      <w:r w:rsidRPr="00085CFC">
        <w:rPr>
          <w:b/>
        </w:rPr>
        <w:t>Academic Affairs Council</w:t>
      </w:r>
      <w:r>
        <w:t xml:space="preserve"> did not meet in November due to the Thanksgiving Break.</w:t>
      </w:r>
    </w:p>
    <w:p w:rsidR="00085CFC" w:rsidRDefault="00085CFC" w:rsidP="00085CFC">
      <w:pPr>
        <w:jc w:val="both"/>
      </w:pPr>
    </w:p>
    <w:p w:rsidR="00085CFC" w:rsidRDefault="00CC39E5" w:rsidP="00085CFC">
      <w:pPr>
        <w:jc w:val="both"/>
      </w:pPr>
      <w:r w:rsidRPr="00CC39E5">
        <w:rPr>
          <w:b/>
        </w:rPr>
        <w:t xml:space="preserve">Commencement will be Saturday, December 15, in Ferrell Hall Auditorium. </w:t>
      </w:r>
      <w:r>
        <w:t xml:space="preserve"> Graduates from the College of Professional Studies will graduate in their exercise at 10:00 a.m.; graduates from the Colleges of Arts &amp; Humanities, Business &amp; Social Sciences, and Natural Sciences &amp; Mathematics will graduate in their exercise at 2:00 p.m.   Colleges are hosting receptions for their graduates and </w:t>
      </w:r>
      <w:r w:rsidR="006A37D0">
        <w:t xml:space="preserve">their </w:t>
      </w:r>
      <w:r>
        <w:t xml:space="preserve">guests at various times -- one on Friday and the others on Saturday.  </w:t>
      </w:r>
    </w:p>
    <w:p w:rsidR="00CC39E5" w:rsidRDefault="00CC39E5" w:rsidP="00085CFC">
      <w:pPr>
        <w:jc w:val="both"/>
      </w:pPr>
    </w:p>
    <w:p w:rsidR="00CC39E5" w:rsidRPr="001816FC" w:rsidRDefault="00807DA5" w:rsidP="00085CFC">
      <w:pPr>
        <w:jc w:val="both"/>
      </w:pPr>
      <w:r>
        <w:rPr>
          <w:b/>
        </w:rPr>
        <w:t>Proposed c</w:t>
      </w:r>
      <w:r w:rsidR="00CC39E5">
        <w:rPr>
          <w:b/>
        </w:rPr>
        <w:t xml:space="preserve">hange </w:t>
      </w:r>
      <w:r>
        <w:rPr>
          <w:b/>
        </w:rPr>
        <w:t>in commencement participation practice</w:t>
      </w:r>
      <w:r>
        <w:t xml:space="preserve"> </w:t>
      </w:r>
      <w:r w:rsidR="00BB3189">
        <w:t xml:space="preserve">to </w:t>
      </w:r>
      <w:r w:rsidR="003A2DFE">
        <w:t xml:space="preserve">permit a senior to march during exercises </w:t>
      </w:r>
      <w:r w:rsidR="00BB3189">
        <w:t xml:space="preserve">if certified for eligibility by the Office of Registration and Records to be </w:t>
      </w:r>
      <w:r>
        <w:t>within six hours of satisfying the graduation requirements for their degree progr</w:t>
      </w:r>
      <w:r w:rsidR="003A2DFE">
        <w:t>am</w:t>
      </w:r>
      <w:r w:rsidR="00BB3189">
        <w:t>.</w:t>
      </w:r>
      <w:r>
        <w:t xml:space="preserve"> </w:t>
      </w:r>
      <w:r w:rsidR="00BB3189">
        <w:t>The passing of attempted hours will not</w:t>
      </w:r>
      <w:r w:rsidR="004966BB">
        <w:t xml:space="preserve"> be a requirement for marching, </w:t>
      </w:r>
      <w:r w:rsidR="00317C31">
        <w:t>with only</w:t>
      </w:r>
      <w:r w:rsidR="00BB3189">
        <w:t xml:space="preserve"> </w:t>
      </w:r>
      <w:r w:rsidR="00317C31">
        <w:t xml:space="preserve">the </w:t>
      </w:r>
      <w:r w:rsidR="00BB3189">
        <w:t>official d</w:t>
      </w:r>
      <w:r>
        <w:t xml:space="preserve">iploma </w:t>
      </w:r>
      <w:r w:rsidR="00317C31">
        <w:t>awarded</w:t>
      </w:r>
      <w:r w:rsidR="00BB3189">
        <w:t xml:space="preserve"> </w:t>
      </w:r>
      <w:r w:rsidR="00AF3B52">
        <w:t xml:space="preserve">during exercises </w:t>
      </w:r>
      <w:r w:rsidR="00BB3189">
        <w:t xml:space="preserve">to candidates who </w:t>
      </w:r>
      <w:r w:rsidRPr="003A2DFE">
        <w:t>have successfully completed all prescribed</w:t>
      </w:r>
      <w:r w:rsidR="00317C31">
        <w:t xml:space="preserve"> faculty</w:t>
      </w:r>
      <w:r w:rsidRPr="003A2DFE">
        <w:t xml:space="preserve"> requirements</w:t>
      </w:r>
      <w:r w:rsidR="00317C31">
        <w:t>.</w:t>
      </w:r>
      <w:r w:rsidR="00BB3189">
        <w:t xml:space="preserve"> </w:t>
      </w:r>
      <w:r w:rsidR="004966BB">
        <w:t>The</w:t>
      </w:r>
      <w:r w:rsidR="001816FC">
        <w:t xml:space="preserve"> previous practice of only certified candidates permitted to march has hurt this University in many ways, particular in</w:t>
      </w:r>
      <w:r w:rsidR="004966BB">
        <w:t xml:space="preserve"> student</w:t>
      </w:r>
      <w:r w:rsidR="001816FC">
        <w:t xml:space="preserve"> recruitment and fundraising.</w:t>
      </w:r>
    </w:p>
    <w:p w:rsidR="00A17029" w:rsidRPr="001816FC" w:rsidRDefault="00A17029" w:rsidP="00085CFC">
      <w:pPr>
        <w:jc w:val="both"/>
      </w:pPr>
    </w:p>
    <w:p w:rsidR="00A17029" w:rsidRDefault="00A17029" w:rsidP="00085CFC">
      <w:pPr>
        <w:jc w:val="both"/>
      </w:pPr>
      <w:r>
        <w:rPr>
          <w:b/>
        </w:rPr>
        <w:t xml:space="preserve">HEPC Academic Affairs Advisory Committee </w:t>
      </w:r>
      <w:r>
        <w:t xml:space="preserve">met November 29 with one </w:t>
      </w:r>
      <w:r w:rsidR="00396556">
        <w:t xml:space="preserve">of the </w:t>
      </w:r>
      <w:r>
        <w:t>agenda topic</w:t>
      </w:r>
      <w:r w:rsidR="00396556">
        <w:t>s</w:t>
      </w:r>
      <w:r>
        <w:t xml:space="preserve"> being discussion of HEPC Series 11, Sections 4.6 and 4.7.  These sections relate to the requirement that notices of intent to offer existing associate, </w:t>
      </w:r>
      <w:r w:rsidR="007402B1">
        <w:t>bachelors</w:t>
      </w:r>
      <w:r>
        <w:t xml:space="preserve"> or master’s degree programs at new locations must be submitted to the Chancellor for approval.  Another topic was the newly released study on outcome-based funding formula for allocation of state appropriations to public institutions.</w:t>
      </w:r>
    </w:p>
    <w:p w:rsidR="00A17029" w:rsidRDefault="00A17029" w:rsidP="00085CFC">
      <w:pPr>
        <w:jc w:val="both"/>
      </w:pPr>
    </w:p>
    <w:p w:rsidR="00A17029" w:rsidRDefault="00A17029" w:rsidP="00085CFC">
      <w:pPr>
        <w:jc w:val="both"/>
      </w:pPr>
      <w:r>
        <w:t xml:space="preserve">The </w:t>
      </w:r>
      <w:r w:rsidR="00594B9D">
        <w:t xml:space="preserve">CTC </w:t>
      </w:r>
      <w:r>
        <w:t xml:space="preserve">academic </w:t>
      </w:r>
      <w:r w:rsidR="001816FC">
        <w:t>liaison team</w:t>
      </w:r>
      <w:r>
        <w:t xml:space="preserve"> visited </w:t>
      </w:r>
      <w:r w:rsidRPr="00A17029">
        <w:rPr>
          <w:b/>
        </w:rPr>
        <w:t>Mountwest Community &amp; Technical College</w:t>
      </w:r>
      <w:r>
        <w:t xml:space="preserve"> to discuss opportunities for articulation and 2+2 agreements between them and this University. This is the last of the </w:t>
      </w:r>
      <w:r w:rsidR="006A37D0">
        <w:t>initial visits to CTCs in our geographic region for this purpose.</w:t>
      </w:r>
      <w:r w:rsidR="001816FC">
        <w:t xml:space="preserve"> Our </w:t>
      </w:r>
      <w:r w:rsidR="007402B1">
        <w:t>fact-finding</w:t>
      </w:r>
      <w:r w:rsidR="001816FC">
        <w:t xml:space="preserve"> efforts will now provide active negotiation among and between all </w:t>
      </w:r>
      <w:r w:rsidR="00594B9D">
        <w:t xml:space="preserve">CTC </w:t>
      </w:r>
      <w:r w:rsidR="001816FC">
        <w:t xml:space="preserve">Academic Liaison Teams to improve the </w:t>
      </w:r>
      <w:r w:rsidR="007402B1">
        <w:t>college-going</w:t>
      </w:r>
      <w:r w:rsidR="001816FC">
        <w:t xml:space="preserve"> rate in West Virginia.</w:t>
      </w:r>
    </w:p>
    <w:p w:rsidR="006A37D0" w:rsidRDefault="006A37D0" w:rsidP="00085CFC">
      <w:pPr>
        <w:jc w:val="both"/>
      </w:pPr>
    </w:p>
    <w:p w:rsidR="006A37D0" w:rsidRDefault="006A37D0" w:rsidP="00085CFC">
      <w:pPr>
        <w:jc w:val="both"/>
      </w:pPr>
      <w:r w:rsidRPr="006A37D0">
        <w:rPr>
          <w:b/>
        </w:rPr>
        <w:t>Thank you</w:t>
      </w:r>
      <w:r>
        <w:t xml:space="preserve"> for your hard work this semester.  Have a refreshing semester break and return in January ready to continue serving our students and advancing our University.</w:t>
      </w:r>
    </w:p>
    <w:p w:rsidR="00A17029" w:rsidRPr="00A17029" w:rsidRDefault="00A17029" w:rsidP="00085CFC">
      <w:pPr>
        <w:jc w:val="both"/>
      </w:pPr>
    </w:p>
    <w:p w:rsidR="007A3A7F" w:rsidRDefault="007A3A7F" w:rsidP="00085CFC">
      <w:pPr>
        <w:jc w:val="both"/>
      </w:pPr>
    </w:p>
    <w:sectPr w:rsidR="007A3A7F" w:rsidSect="00085CF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FC"/>
    <w:rsid w:val="00085CFC"/>
    <w:rsid w:val="000E0E53"/>
    <w:rsid w:val="001816FC"/>
    <w:rsid w:val="00317C31"/>
    <w:rsid w:val="00352A1C"/>
    <w:rsid w:val="00396556"/>
    <w:rsid w:val="003A2DFE"/>
    <w:rsid w:val="003C21EA"/>
    <w:rsid w:val="0043358C"/>
    <w:rsid w:val="004966BB"/>
    <w:rsid w:val="00594B9D"/>
    <w:rsid w:val="0065363C"/>
    <w:rsid w:val="006A37D0"/>
    <w:rsid w:val="007402B1"/>
    <w:rsid w:val="007A3A7F"/>
    <w:rsid w:val="00807DA5"/>
    <w:rsid w:val="008A2325"/>
    <w:rsid w:val="00A17029"/>
    <w:rsid w:val="00AF3B52"/>
    <w:rsid w:val="00BB3189"/>
    <w:rsid w:val="00C83552"/>
    <w:rsid w:val="00CC39E5"/>
    <w:rsid w:val="00CC3E6A"/>
    <w:rsid w:val="00F2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5C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5CFC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5C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5CFC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State University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shafer</dc:creator>
  <cp:lastModifiedBy>Charles Byers</cp:lastModifiedBy>
  <cp:revision>2</cp:revision>
  <cp:lastPrinted>2012-12-06T13:08:00Z</cp:lastPrinted>
  <dcterms:created xsi:type="dcterms:W3CDTF">2012-12-07T12:39:00Z</dcterms:created>
  <dcterms:modified xsi:type="dcterms:W3CDTF">2012-12-07T12:39:00Z</dcterms:modified>
</cp:coreProperties>
</file>